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630A">
      <w:pPr>
        <w:keepNext w:val="0"/>
        <w:keepLines w:val="0"/>
        <w:pageBreakBefore w:val="0"/>
        <w:widowControl w:val="0"/>
        <w:kinsoku/>
        <w:wordWrap/>
        <w:overflowPunct/>
        <w:topLinePunct w:val="0"/>
        <w:autoSpaceDE/>
        <w:autoSpaceDN/>
        <w:bidi w:val="0"/>
        <w:adjustRightInd/>
        <w:snapToGrid/>
        <w:spacing w:line="540" w:lineRule="exact"/>
        <w:ind w:left="0" w:right="0"/>
        <w:jc w:val="both"/>
        <w:textAlignment w:val="auto"/>
        <w:rPr>
          <w:rFonts w:hint="eastAsia" w:ascii="方正小标宋简体" w:hAnsi="方正小标宋简体" w:eastAsia="方正小标宋简体" w:cs="方正小标宋简体"/>
          <w:spacing w:val="6"/>
          <w:sz w:val="43"/>
          <w:szCs w:val="43"/>
        </w:rPr>
      </w:pPr>
      <w:r>
        <w:rPr>
          <w:rFonts w:hint="eastAsia" w:ascii="黑体" w:hAnsi="黑体" w:eastAsia="黑体" w:cs="黑体"/>
          <w:spacing w:val="-6"/>
          <w:sz w:val="32"/>
          <w:szCs w:val="32"/>
        </w:rPr>
        <w:t>附件1</w:t>
      </w:r>
    </w:p>
    <w:p w14:paraId="7A73490C">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6"/>
          <w:sz w:val="43"/>
          <w:szCs w:val="43"/>
        </w:rPr>
        <w:t>政府投资信息化项目的分类说明</w:t>
      </w:r>
    </w:p>
    <w:p w14:paraId="21634B0C">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宋体" w:hAnsi="宋体" w:eastAsia="宋体" w:cs="宋体"/>
          <w:sz w:val="24"/>
          <w:szCs w:val="24"/>
        </w:rPr>
      </w:pPr>
      <w:r>
        <w:rPr>
          <w:rFonts w:hint="eastAsia" w:ascii="黑体" w:hAnsi="黑体" w:eastAsia="黑体" w:cs="黑体"/>
          <w:spacing w:val="-4"/>
          <w:sz w:val="24"/>
          <w:szCs w:val="24"/>
        </w:rPr>
        <w:t>一、纳入信息化项目管理范畴的类别</w:t>
      </w:r>
    </w:p>
    <w:p w14:paraId="62D0A42A">
      <w:pPr>
        <w:keepNext w:val="0"/>
        <w:keepLines w:val="0"/>
        <w:pageBreakBefore w:val="0"/>
        <w:wordWrap/>
        <w:overflowPunct/>
        <w:topLinePunct w:val="0"/>
        <w:bidi w:val="0"/>
        <w:spacing w:line="222" w:lineRule="exact"/>
        <w:ind w:left="0" w:right="0"/>
        <w:jc w:val="both"/>
        <w:rPr>
          <w:rFonts w:hint="eastAsia" w:ascii="黑体" w:hAnsi="黑体" w:eastAsia="黑体" w:cs="黑体"/>
          <w:sz w:val="22"/>
          <w:szCs w:val="28"/>
        </w:rPr>
      </w:pPr>
    </w:p>
    <w:tbl>
      <w:tblPr>
        <w:tblStyle w:val="9"/>
        <w:tblW w:w="9155"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814"/>
        <w:gridCol w:w="6482"/>
      </w:tblGrid>
      <w:tr w14:paraId="48166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9" w:type="dxa"/>
            <w:vAlign w:val="center"/>
          </w:tcPr>
          <w:p w14:paraId="58AE9F5A">
            <w:pPr>
              <w:keepNext w:val="0"/>
              <w:keepLines w:val="0"/>
              <w:pageBreakBefore w:val="0"/>
              <w:wordWrap/>
              <w:overflowPunct/>
              <w:topLinePunct w:val="0"/>
              <w:bidi w:val="0"/>
              <w:ind w:left="0" w:right="0"/>
              <w:jc w:val="center"/>
              <w:rPr>
                <w:rFonts w:hint="eastAsia" w:ascii="黑体" w:hAnsi="黑体" w:eastAsia="黑体" w:cs="黑体"/>
                <w:sz w:val="22"/>
                <w:szCs w:val="28"/>
              </w:rPr>
            </w:pPr>
          </w:p>
        </w:tc>
        <w:tc>
          <w:tcPr>
            <w:tcW w:w="1814" w:type="dxa"/>
            <w:vAlign w:val="center"/>
          </w:tcPr>
          <w:p w14:paraId="1D45514F">
            <w:pPr>
              <w:keepNext w:val="0"/>
              <w:keepLines w:val="0"/>
              <w:pageBreakBefore w:val="0"/>
              <w:wordWrap/>
              <w:overflowPunct/>
              <w:topLinePunct w:val="0"/>
              <w:bidi w:val="0"/>
              <w:spacing w:line="222" w:lineRule="auto"/>
              <w:ind w:left="0" w:right="0"/>
              <w:jc w:val="center"/>
              <w:rPr>
                <w:rFonts w:hint="eastAsia" w:ascii="黑体" w:hAnsi="黑体" w:eastAsia="黑体" w:cs="黑体"/>
                <w:sz w:val="28"/>
                <w:szCs w:val="28"/>
              </w:rPr>
            </w:pPr>
            <w:r>
              <w:rPr>
                <w:rFonts w:hint="eastAsia" w:ascii="黑体" w:hAnsi="黑体" w:eastAsia="黑体" w:cs="黑体"/>
                <w:spacing w:val="-4"/>
                <w:sz w:val="28"/>
                <w:szCs w:val="28"/>
              </w:rPr>
              <w:t>项目内容</w:t>
            </w:r>
          </w:p>
        </w:tc>
        <w:tc>
          <w:tcPr>
            <w:tcW w:w="6482" w:type="dxa"/>
            <w:vAlign w:val="center"/>
          </w:tcPr>
          <w:p w14:paraId="3D3D14A9">
            <w:pPr>
              <w:keepNext w:val="0"/>
              <w:keepLines w:val="0"/>
              <w:pageBreakBefore w:val="0"/>
              <w:wordWrap/>
              <w:overflowPunct/>
              <w:topLinePunct w:val="0"/>
              <w:bidi w:val="0"/>
              <w:spacing w:line="221" w:lineRule="auto"/>
              <w:ind w:left="0" w:right="0"/>
              <w:jc w:val="center"/>
              <w:rPr>
                <w:rFonts w:hint="eastAsia" w:ascii="黑体" w:hAnsi="黑体" w:eastAsia="黑体" w:cs="黑体"/>
                <w:sz w:val="28"/>
                <w:szCs w:val="28"/>
              </w:rPr>
            </w:pPr>
            <w:r>
              <w:rPr>
                <w:rFonts w:hint="eastAsia" w:ascii="黑体" w:hAnsi="黑体" w:eastAsia="黑体" w:cs="黑体"/>
                <w:spacing w:val="-7"/>
                <w:sz w:val="28"/>
                <w:szCs w:val="28"/>
              </w:rPr>
              <w:t>说明</w:t>
            </w:r>
          </w:p>
        </w:tc>
      </w:tr>
      <w:tr w14:paraId="11BF3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59" w:type="dxa"/>
            <w:vAlign w:val="center"/>
          </w:tcPr>
          <w:p w14:paraId="1B133AD1">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b/>
                <w:bCs/>
                <w:spacing w:val="-12"/>
              </w:rPr>
              <w:t>1.1</w:t>
            </w:r>
          </w:p>
        </w:tc>
        <w:tc>
          <w:tcPr>
            <w:tcW w:w="1814" w:type="dxa"/>
            <w:vAlign w:val="center"/>
          </w:tcPr>
          <w:p w14:paraId="5243CF7A">
            <w:pPr>
              <w:pStyle w:val="10"/>
              <w:keepNext w:val="0"/>
              <w:keepLines w:val="0"/>
              <w:pageBreakBefore w:val="0"/>
              <w:wordWrap/>
              <w:overflowPunct/>
              <w:topLinePunct w:val="0"/>
              <w:bidi w:val="0"/>
              <w:spacing w:line="224" w:lineRule="auto"/>
              <w:ind w:left="0" w:right="0"/>
              <w:jc w:val="center"/>
              <w:rPr>
                <w:rFonts w:hint="eastAsia" w:ascii="宋体" w:hAnsi="宋体" w:eastAsia="宋体" w:cs="宋体"/>
              </w:rPr>
            </w:pPr>
            <w:r>
              <w:rPr>
                <w:rFonts w:hint="eastAsia" w:ascii="宋体" w:hAnsi="宋体" w:eastAsia="宋体" w:cs="宋体"/>
                <w:b/>
                <w:bCs/>
                <w:spacing w:val="-8"/>
              </w:rPr>
              <w:t>建设类项目</w:t>
            </w:r>
          </w:p>
        </w:tc>
        <w:tc>
          <w:tcPr>
            <w:tcW w:w="6482" w:type="dxa"/>
            <w:vAlign w:val="center"/>
          </w:tcPr>
          <w:p w14:paraId="72AD7C9A">
            <w:pPr>
              <w:keepNext w:val="0"/>
              <w:keepLines w:val="0"/>
              <w:pageBreakBefore w:val="0"/>
              <w:wordWrap/>
              <w:overflowPunct/>
              <w:topLinePunct w:val="0"/>
              <w:bidi w:val="0"/>
              <w:ind w:left="0" w:right="0"/>
              <w:jc w:val="center"/>
              <w:rPr>
                <w:rFonts w:hint="eastAsia" w:ascii="宋体" w:hAnsi="宋体" w:eastAsia="宋体" w:cs="宋体"/>
                <w:sz w:val="21"/>
              </w:rPr>
            </w:pPr>
          </w:p>
        </w:tc>
      </w:tr>
      <w:tr w14:paraId="6DF3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40DE7C93">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1.1.1</w:t>
            </w:r>
          </w:p>
        </w:tc>
        <w:tc>
          <w:tcPr>
            <w:tcW w:w="1814" w:type="dxa"/>
            <w:vAlign w:val="center"/>
          </w:tcPr>
          <w:p w14:paraId="5443DEA5">
            <w:pPr>
              <w:pStyle w:val="10"/>
              <w:keepNext w:val="0"/>
              <w:keepLines w:val="0"/>
              <w:pageBreakBefore w:val="0"/>
              <w:wordWrap/>
              <w:overflowPunct/>
              <w:topLinePunct w:val="0"/>
              <w:bidi w:val="0"/>
              <w:spacing w:line="234" w:lineRule="auto"/>
              <w:ind w:left="0" w:right="0"/>
              <w:jc w:val="center"/>
              <w:rPr>
                <w:rFonts w:hint="eastAsia" w:ascii="宋体" w:hAnsi="宋体" w:eastAsia="宋体" w:cs="宋体"/>
                <w:spacing w:val="-5"/>
              </w:rPr>
            </w:pPr>
            <w:r>
              <w:rPr>
                <w:rFonts w:hint="eastAsia" w:ascii="宋体" w:hAnsi="宋体" w:eastAsia="宋体" w:cs="宋体"/>
                <w:spacing w:val="-6"/>
              </w:rPr>
              <w:t>信息化基础设</w:t>
            </w:r>
            <w:r>
              <w:rPr>
                <w:rFonts w:hint="eastAsia" w:ascii="宋体" w:hAnsi="宋体" w:eastAsia="宋体" w:cs="宋体"/>
                <w:spacing w:val="-5"/>
              </w:rPr>
              <w:t>施的新建开发及升级</w:t>
            </w:r>
          </w:p>
          <w:p w14:paraId="4EFF591F">
            <w:pPr>
              <w:pStyle w:val="10"/>
              <w:keepNext w:val="0"/>
              <w:keepLines w:val="0"/>
              <w:pageBreakBefore w:val="0"/>
              <w:wordWrap/>
              <w:overflowPunct/>
              <w:topLinePunct w:val="0"/>
              <w:bidi w:val="0"/>
              <w:spacing w:line="234" w:lineRule="auto"/>
              <w:ind w:left="0" w:right="0"/>
              <w:jc w:val="center"/>
              <w:rPr>
                <w:rFonts w:hint="eastAsia" w:ascii="宋体" w:hAnsi="宋体" w:eastAsia="宋体" w:cs="宋体"/>
              </w:rPr>
            </w:pPr>
            <w:r>
              <w:rPr>
                <w:rFonts w:hint="eastAsia" w:ascii="宋体" w:hAnsi="宋体" w:eastAsia="宋体" w:cs="宋体"/>
                <w:spacing w:val="-5"/>
              </w:rPr>
              <w:t>改造</w:t>
            </w:r>
          </w:p>
        </w:tc>
        <w:tc>
          <w:tcPr>
            <w:tcW w:w="6482" w:type="dxa"/>
            <w:vAlign w:val="center"/>
          </w:tcPr>
          <w:p w14:paraId="1630B0A4">
            <w:pPr>
              <w:pStyle w:val="10"/>
              <w:keepNext w:val="0"/>
              <w:keepLines w:val="0"/>
              <w:pageBreakBefore w:val="0"/>
              <w:wordWrap/>
              <w:overflowPunct/>
              <w:topLinePunct w:val="0"/>
              <w:bidi w:val="0"/>
              <w:spacing w:line="230" w:lineRule="auto"/>
              <w:ind w:left="0" w:right="0" w:firstLine="1"/>
              <w:jc w:val="both"/>
              <w:rPr>
                <w:rFonts w:hint="eastAsia" w:ascii="宋体" w:hAnsi="宋体" w:eastAsia="宋体" w:cs="宋体"/>
              </w:rPr>
            </w:pPr>
            <w:r>
              <w:rPr>
                <w:rFonts w:hint="eastAsia" w:ascii="宋体" w:hAnsi="宋体" w:eastAsia="宋体" w:cs="宋体"/>
                <w:spacing w:val="-4"/>
              </w:rPr>
              <w:t>政务网、政务云、政务网站、政务机房等信息化基础设施的</w:t>
            </w:r>
            <w:r>
              <w:rPr>
                <w:rFonts w:hint="eastAsia" w:ascii="宋体" w:hAnsi="宋体" w:eastAsia="宋体" w:cs="宋体"/>
                <w:spacing w:val="-5"/>
              </w:rPr>
              <w:t>新建开发及升级改造</w:t>
            </w:r>
          </w:p>
        </w:tc>
      </w:tr>
      <w:tr w14:paraId="4B22F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43573347">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1.1.2</w:t>
            </w:r>
          </w:p>
        </w:tc>
        <w:tc>
          <w:tcPr>
            <w:tcW w:w="1814" w:type="dxa"/>
            <w:vAlign w:val="center"/>
          </w:tcPr>
          <w:p w14:paraId="3BB82B02">
            <w:pPr>
              <w:pStyle w:val="10"/>
              <w:keepNext w:val="0"/>
              <w:keepLines w:val="0"/>
              <w:pageBreakBefore w:val="0"/>
              <w:wordWrap/>
              <w:overflowPunct/>
              <w:topLinePunct w:val="0"/>
              <w:bidi w:val="0"/>
              <w:spacing w:line="234" w:lineRule="auto"/>
              <w:ind w:left="0" w:right="0"/>
              <w:jc w:val="center"/>
              <w:rPr>
                <w:rFonts w:hint="eastAsia" w:ascii="宋体" w:hAnsi="宋体" w:eastAsia="宋体" w:cs="宋体"/>
                <w:spacing w:val="-6"/>
              </w:rPr>
            </w:pPr>
            <w:r>
              <w:rPr>
                <w:rFonts w:hint="eastAsia" w:ascii="宋体" w:hAnsi="宋体" w:eastAsia="宋体" w:cs="宋体"/>
                <w:spacing w:val="-6"/>
              </w:rPr>
              <w:t>跨部门公共类</w:t>
            </w:r>
          </w:p>
          <w:p w14:paraId="6807BC57">
            <w:pPr>
              <w:pStyle w:val="10"/>
              <w:keepNext w:val="0"/>
              <w:keepLines w:val="0"/>
              <w:pageBreakBefore w:val="0"/>
              <w:wordWrap/>
              <w:overflowPunct/>
              <w:topLinePunct w:val="0"/>
              <w:bidi w:val="0"/>
              <w:spacing w:line="234" w:lineRule="auto"/>
              <w:ind w:left="0" w:right="0"/>
              <w:jc w:val="center"/>
              <w:rPr>
                <w:rFonts w:hint="eastAsia" w:ascii="宋体" w:hAnsi="宋体" w:eastAsia="宋体" w:cs="宋体"/>
                <w:spacing w:val="-6"/>
              </w:rPr>
            </w:pPr>
            <w:r>
              <w:rPr>
                <w:rFonts w:hint="eastAsia" w:ascii="宋体" w:hAnsi="宋体" w:eastAsia="宋体" w:cs="宋体"/>
                <w:spacing w:val="-6"/>
              </w:rPr>
              <w:t>应用的新建开</w:t>
            </w:r>
          </w:p>
          <w:p w14:paraId="05E91B78">
            <w:pPr>
              <w:pStyle w:val="10"/>
              <w:keepNext w:val="0"/>
              <w:keepLines w:val="0"/>
              <w:pageBreakBefore w:val="0"/>
              <w:wordWrap/>
              <w:overflowPunct/>
              <w:topLinePunct w:val="0"/>
              <w:bidi w:val="0"/>
              <w:spacing w:line="234" w:lineRule="auto"/>
              <w:ind w:left="0" w:right="0"/>
              <w:jc w:val="center"/>
              <w:rPr>
                <w:rFonts w:hint="eastAsia" w:ascii="宋体" w:hAnsi="宋体" w:eastAsia="宋体" w:cs="宋体"/>
              </w:rPr>
            </w:pPr>
            <w:r>
              <w:rPr>
                <w:rFonts w:hint="eastAsia" w:ascii="宋体" w:hAnsi="宋体" w:eastAsia="宋体" w:cs="宋体"/>
                <w:spacing w:val="-6"/>
              </w:rPr>
              <w:t>发及升级改造</w:t>
            </w:r>
          </w:p>
        </w:tc>
        <w:tc>
          <w:tcPr>
            <w:tcW w:w="6482" w:type="dxa"/>
            <w:vAlign w:val="center"/>
          </w:tcPr>
          <w:p w14:paraId="6BFB3EC6">
            <w:pPr>
              <w:keepNext w:val="0"/>
              <w:keepLines w:val="0"/>
              <w:pageBreakBefore w:val="0"/>
              <w:wordWrap/>
              <w:overflowPunct/>
              <w:topLinePunct w:val="0"/>
              <w:bidi w:val="0"/>
              <w:spacing w:line="289" w:lineRule="auto"/>
              <w:ind w:left="0" w:right="0"/>
              <w:jc w:val="both"/>
              <w:rPr>
                <w:rFonts w:hint="eastAsia" w:ascii="宋体" w:hAnsi="宋体" w:eastAsia="宋体" w:cs="宋体"/>
                <w:sz w:val="21"/>
              </w:rPr>
            </w:pPr>
          </w:p>
          <w:p w14:paraId="3B127F22">
            <w:pPr>
              <w:pStyle w:val="10"/>
              <w:keepNext w:val="0"/>
              <w:keepLines w:val="0"/>
              <w:pageBreakBefore w:val="0"/>
              <w:wordWrap/>
              <w:overflowPunct/>
              <w:topLinePunct w:val="0"/>
              <w:bidi w:val="0"/>
              <w:spacing w:line="222" w:lineRule="auto"/>
              <w:ind w:left="0" w:right="0"/>
              <w:jc w:val="both"/>
              <w:rPr>
                <w:rFonts w:hint="eastAsia" w:ascii="宋体" w:hAnsi="宋体" w:eastAsia="宋体" w:cs="宋体"/>
              </w:rPr>
            </w:pPr>
            <w:r>
              <w:rPr>
                <w:rFonts w:hint="eastAsia" w:ascii="宋体" w:hAnsi="宋体" w:eastAsia="宋体" w:cs="宋体"/>
                <w:spacing w:val="-4"/>
              </w:rPr>
              <w:t>支撑跨部门公共领域相关业务系统的新建开发及升级改造</w:t>
            </w:r>
          </w:p>
        </w:tc>
      </w:tr>
      <w:tr w14:paraId="0F6B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5D95B468">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1.1.3</w:t>
            </w:r>
          </w:p>
        </w:tc>
        <w:tc>
          <w:tcPr>
            <w:tcW w:w="1814" w:type="dxa"/>
            <w:vAlign w:val="center"/>
          </w:tcPr>
          <w:p w14:paraId="69F20723">
            <w:pPr>
              <w:pStyle w:val="10"/>
              <w:keepNext w:val="0"/>
              <w:keepLines w:val="0"/>
              <w:pageBreakBefore w:val="0"/>
              <w:wordWrap/>
              <w:overflowPunct/>
              <w:topLinePunct w:val="0"/>
              <w:bidi w:val="0"/>
              <w:spacing w:line="234" w:lineRule="auto"/>
              <w:ind w:left="0" w:right="0" w:firstLine="3"/>
              <w:jc w:val="center"/>
              <w:rPr>
                <w:rFonts w:hint="eastAsia" w:ascii="宋体" w:hAnsi="宋体" w:eastAsia="宋体" w:cs="宋体"/>
                <w:spacing w:val="-6"/>
              </w:rPr>
            </w:pPr>
            <w:r>
              <w:rPr>
                <w:rFonts w:hint="eastAsia" w:ascii="宋体" w:hAnsi="宋体" w:eastAsia="宋体" w:cs="宋体"/>
                <w:spacing w:val="-6"/>
              </w:rPr>
              <w:t>专业类应用的</w:t>
            </w:r>
          </w:p>
          <w:p w14:paraId="3F19A808">
            <w:pPr>
              <w:pStyle w:val="10"/>
              <w:keepNext w:val="0"/>
              <w:keepLines w:val="0"/>
              <w:pageBreakBefore w:val="0"/>
              <w:wordWrap/>
              <w:overflowPunct/>
              <w:topLinePunct w:val="0"/>
              <w:bidi w:val="0"/>
              <w:spacing w:line="234" w:lineRule="auto"/>
              <w:ind w:left="0" w:right="0" w:firstLine="3"/>
              <w:jc w:val="center"/>
              <w:rPr>
                <w:rFonts w:hint="eastAsia" w:ascii="宋体" w:hAnsi="宋体" w:eastAsia="宋体" w:cs="宋体"/>
              </w:rPr>
            </w:pPr>
            <w:r>
              <w:rPr>
                <w:rFonts w:hint="eastAsia" w:ascii="宋体" w:hAnsi="宋体" w:eastAsia="宋体" w:cs="宋体"/>
                <w:spacing w:val="-5"/>
              </w:rPr>
              <w:t>新建开发及</w:t>
            </w:r>
            <w:r>
              <w:rPr>
                <w:rFonts w:hint="eastAsia" w:ascii="宋体" w:hAnsi="宋体" w:eastAsia="宋体" w:cs="宋体"/>
                <w:spacing w:val="-5"/>
                <w:lang w:val="en-US" w:eastAsia="zh-CN"/>
              </w:rPr>
              <w:t>升</w:t>
            </w:r>
            <w:r>
              <w:rPr>
                <w:rFonts w:hint="eastAsia" w:ascii="宋体" w:hAnsi="宋体" w:eastAsia="宋体" w:cs="宋体"/>
                <w:spacing w:val="-6"/>
              </w:rPr>
              <w:t>级改造</w:t>
            </w:r>
          </w:p>
        </w:tc>
        <w:tc>
          <w:tcPr>
            <w:tcW w:w="6482" w:type="dxa"/>
            <w:vAlign w:val="center"/>
          </w:tcPr>
          <w:p w14:paraId="5E60300A">
            <w:pPr>
              <w:keepNext w:val="0"/>
              <w:keepLines w:val="0"/>
              <w:pageBreakBefore w:val="0"/>
              <w:wordWrap/>
              <w:overflowPunct/>
              <w:topLinePunct w:val="0"/>
              <w:bidi w:val="0"/>
              <w:spacing w:line="291" w:lineRule="auto"/>
              <w:ind w:left="0" w:right="0"/>
              <w:jc w:val="both"/>
              <w:rPr>
                <w:rFonts w:hint="eastAsia" w:ascii="宋体" w:hAnsi="宋体" w:eastAsia="宋体" w:cs="宋体"/>
                <w:sz w:val="21"/>
              </w:rPr>
            </w:pPr>
          </w:p>
          <w:p w14:paraId="33755F73">
            <w:pPr>
              <w:pStyle w:val="10"/>
              <w:keepNext w:val="0"/>
              <w:keepLines w:val="0"/>
              <w:pageBreakBefore w:val="0"/>
              <w:wordWrap/>
              <w:overflowPunct/>
              <w:topLinePunct w:val="0"/>
              <w:bidi w:val="0"/>
              <w:spacing w:line="222" w:lineRule="auto"/>
              <w:ind w:left="0" w:right="0"/>
              <w:jc w:val="both"/>
              <w:rPr>
                <w:rFonts w:hint="eastAsia" w:ascii="宋体" w:hAnsi="宋体" w:eastAsia="宋体" w:cs="宋体"/>
              </w:rPr>
            </w:pPr>
            <w:r>
              <w:rPr>
                <w:rFonts w:hint="eastAsia" w:ascii="宋体" w:hAnsi="宋体" w:eastAsia="宋体" w:cs="宋体"/>
                <w:spacing w:val="-4"/>
              </w:rPr>
              <w:t>支撑部门专业领域相关业务系统的新建开发及升级改造</w:t>
            </w:r>
          </w:p>
        </w:tc>
      </w:tr>
      <w:tr w14:paraId="6837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26017B69">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1.1.4</w:t>
            </w:r>
          </w:p>
        </w:tc>
        <w:tc>
          <w:tcPr>
            <w:tcW w:w="1814" w:type="dxa"/>
            <w:vAlign w:val="center"/>
          </w:tcPr>
          <w:p w14:paraId="592FC1DD">
            <w:pPr>
              <w:pStyle w:val="10"/>
              <w:keepNext w:val="0"/>
              <w:keepLines w:val="0"/>
              <w:pageBreakBefore w:val="0"/>
              <w:wordWrap/>
              <w:overflowPunct/>
              <w:topLinePunct w:val="0"/>
              <w:bidi w:val="0"/>
              <w:spacing w:line="232" w:lineRule="auto"/>
              <w:ind w:left="0" w:right="0"/>
              <w:jc w:val="center"/>
              <w:rPr>
                <w:rFonts w:hint="eastAsia" w:ascii="宋体" w:hAnsi="宋体" w:eastAsia="宋体" w:cs="宋体"/>
              </w:rPr>
            </w:pPr>
            <w:r>
              <w:rPr>
                <w:rFonts w:hint="eastAsia" w:ascii="宋体" w:hAnsi="宋体" w:eastAsia="宋体" w:cs="宋体"/>
                <w:spacing w:val="-5"/>
              </w:rPr>
              <w:t>特殊情况的专</w:t>
            </w:r>
            <w:r>
              <w:rPr>
                <w:rFonts w:hint="eastAsia" w:ascii="宋体" w:hAnsi="宋体" w:eastAsia="宋体" w:cs="宋体"/>
                <w:spacing w:val="-6"/>
              </w:rPr>
              <w:t>业类设备</w:t>
            </w:r>
          </w:p>
        </w:tc>
        <w:tc>
          <w:tcPr>
            <w:tcW w:w="6482" w:type="dxa"/>
            <w:vAlign w:val="center"/>
          </w:tcPr>
          <w:p w14:paraId="3FE511A0">
            <w:pPr>
              <w:pStyle w:val="10"/>
              <w:keepNext w:val="0"/>
              <w:keepLines w:val="0"/>
              <w:pageBreakBefore w:val="0"/>
              <w:wordWrap/>
              <w:overflowPunct/>
              <w:topLinePunct w:val="0"/>
              <w:bidi w:val="0"/>
              <w:spacing w:line="233" w:lineRule="auto"/>
              <w:ind w:left="0" w:right="0" w:hanging="1"/>
              <w:jc w:val="both"/>
              <w:rPr>
                <w:rFonts w:hint="eastAsia" w:ascii="宋体" w:hAnsi="宋体" w:eastAsia="宋体" w:cs="宋体"/>
              </w:rPr>
            </w:pPr>
            <w:r>
              <w:rPr>
                <w:rFonts w:hint="eastAsia" w:ascii="宋体" w:hAnsi="宋体" w:eastAsia="宋体" w:cs="宋体"/>
                <w:spacing w:val="-4"/>
              </w:rPr>
              <w:t>若传感监控、专业自动化设备、仪器仪表、无人机、机器人等作为从属于信息系统运行的必要支撑设备，其采购可包含</w:t>
            </w:r>
            <w:r>
              <w:rPr>
                <w:rFonts w:hint="eastAsia" w:ascii="宋体" w:hAnsi="宋体" w:eastAsia="宋体" w:cs="宋体"/>
                <w:spacing w:val="-5"/>
              </w:rPr>
              <w:t>在对应的信息化项目中</w:t>
            </w:r>
          </w:p>
        </w:tc>
      </w:tr>
      <w:tr w14:paraId="64C95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0974DBDD">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1.1.5</w:t>
            </w:r>
          </w:p>
        </w:tc>
        <w:tc>
          <w:tcPr>
            <w:tcW w:w="1814" w:type="dxa"/>
            <w:vAlign w:val="center"/>
          </w:tcPr>
          <w:p w14:paraId="05AEBEF6">
            <w:pPr>
              <w:pStyle w:val="10"/>
              <w:keepNext w:val="0"/>
              <w:keepLines w:val="0"/>
              <w:pageBreakBefore w:val="0"/>
              <w:wordWrap/>
              <w:overflowPunct/>
              <w:topLinePunct w:val="0"/>
              <w:bidi w:val="0"/>
              <w:spacing w:line="230" w:lineRule="auto"/>
              <w:ind w:left="0" w:right="0"/>
              <w:jc w:val="center"/>
              <w:rPr>
                <w:rFonts w:hint="eastAsia" w:ascii="宋体" w:hAnsi="宋体" w:eastAsia="宋体" w:cs="宋体"/>
              </w:rPr>
            </w:pPr>
            <w:r>
              <w:rPr>
                <w:rFonts w:hint="eastAsia" w:ascii="宋体" w:hAnsi="宋体" w:eastAsia="宋体" w:cs="宋体"/>
                <w:spacing w:val="-5"/>
              </w:rPr>
              <w:t>特殊情况的通</w:t>
            </w:r>
            <w:r>
              <w:rPr>
                <w:rFonts w:hint="eastAsia" w:ascii="宋体" w:hAnsi="宋体" w:eastAsia="宋体" w:cs="宋体"/>
                <w:spacing w:val="-7"/>
              </w:rPr>
              <w:t>信服务</w:t>
            </w:r>
          </w:p>
        </w:tc>
        <w:tc>
          <w:tcPr>
            <w:tcW w:w="6482" w:type="dxa"/>
            <w:vAlign w:val="center"/>
          </w:tcPr>
          <w:p w14:paraId="0C2984F1">
            <w:pPr>
              <w:pStyle w:val="10"/>
              <w:keepNext w:val="0"/>
              <w:keepLines w:val="0"/>
              <w:pageBreakBefore w:val="0"/>
              <w:wordWrap/>
              <w:overflowPunct/>
              <w:topLinePunct w:val="0"/>
              <w:bidi w:val="0"/>
              <w:spacing w:line="233" w:lineRule="auto"/>
              <w:ind w:left="0" w:right="0"/>
              <w:jc w:val="both"/>
              <w:rPr>
                <w:rFonts w:hint="eastAsia" w:ascii="宋体" w:hAnsi="宋体" w:eastAsia="宋体" w:cs="宋体"/>
              </w:rPr>
            </w:pPr>
            <w:r>
              <w:rPr>
                <w:rFonts w:hint="eastAsia" w:ascii="宋体" w:hAnsi="宋体" w:eastAsia="宋体" w:cs="宋体"/>
                <w:spacing w:val="-6"/>
              </w:rPr>
              <w:t>若互联网出口、通信链路租赁、短信费、流量费等通信服务</w:t>
            </w:r>
            <w:r>
              <w:rPr>
                <w:rFonts w:hint="eastAsia" w:ascii="宋体" w:hAnsi="宋体" w:eastAsia="宋体" w:cs="宋体"/>
                <w:spacing w:val="-4"/>
              </w:rPr>
              <w:t>从属于信息系统运行的必要支撑，其第一年的租赁费可包含在对应的信息化项目中</w:t>
            </w:r>
          </w:p>
        </w:tc>
      </w:tr>
      <w:tr w14:paraId="0B85A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859" w:type="dxa"/>
            <w:vAlign w:val="center"/>
          </w:tcPr>
          <w:p w14:paraId="38DC6772">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1.1.6</w:t>
            </w:r>
          </w:p>
        </w:tc>
        <w:tc>
          <w:tcPr>
            <w:tcW w:w="1814" w:type="dxa"/>
            <w:vAlign w:val="center"/>
          </w:tcPr>
          <w:p w14:paraId="5B864A08">
            <w:pPr>
              <w:pStyle w:val="10"/>
              <w:keepNext w:val="0"/>
              <w:keepLines w:val="0"/>
              <w:pageBreakBefore w:val="0"/>
              <w:wordWrap/>
              <w:overflowPunct/>
              <w:topLinePunct w:val="0"/>
              <w:bidi w:val="0"/>
              <w:spacing w:line="233" w:lineRule="auto"/>
              <w:ind w:left="0" w:right="0"/>
              <w:jc w:val="center"/>
              <w:rPr>
                <w:rFonts w:hint="eastAsia" w:ascii="宋体" w:hAnsi="宋体" w:eastAsia="宋体" w:cs="宋体"/>
              </w:rPr>
            </w:pPr>
            <w:r>
              <w:rPr>
                <w:rFonts w:hint="eastAsia" w:ascii="宋体" w:hAnsi="宋体" w:eastAsia="宋体" w:cs="宋体"/>
                <w:spacing w:val="-14"/>
              </w:rPr>
              <w:t>云资源、算力资源、机房资源的</w:t>
            </w:r>
            <w:r>
              <w:rPr>
                <w:rFonts w:hint="eastAsia" w:ascii="宋体" w:hAnsi="宋体" w:eastAsia="宋体" w:cs="宋体"/>
                <w:spacing w:val="-6"/>
              </w:rPr>
              <w:t>租赁服务</w:t>
            </w:r>
          </w:p>
        </w:tc>
        <w:tc>
          <w:tcPr>
            <w:tcW w:w="6482" w:type="dxa"/>
            <w:vAlign w:val="center"/>
          </w:tcPr>
          <w:p w14:paraId="1AC0A390">
            <w:pPr>
              <w:pStyle w:val="10"/>
              <w:keepNext w:val="0"/>
              <w:keepLines w:val="0"/>
              <w:pageBreakBefore w:val="0"/>
              <w:wordWrap/>
              <w:overflowPunct/>
              <w:topLinePunct w:val="0"/>
              <w:bidi w:val="0"/>
              <w:spacing w:line="230" w:lineRule="auto"/>
              <w:ind w:left="0" w:right="0" w:hanging="3"/>
              <w:jc w:val="both"/>
              <w:rPr>
                <w:rFonts w:hint="eastAsia" w:ascii="宋体" w:hAnsi="宋体" w:eastAsia="宋体" w:cs="宋体"/>
              </w:rPr>
            </w:pPr>
            <w:r>
              <w:rPr>
                <w:rFonts w:hint="eastAsia" w:ascii="宋体" w:hAnsi="宋体" w:eastAsia="宋体" w:cs="宋体"/>
                <w:spacing w:val="-4"/>
              </w:rPr>
              <w:t>若云平台资源、算力资源、机房资源从属于信息系统运行的必要支撑，其第一年的租赁费可包含在对应的信息化项目中</w:t>
            </w:r>
          </w:p>
        </w:tc>
      </w:tr>
      <w:tr w14:paraId="489F1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59" w:type="dxa"/>
            <w:vAlign w:val="center"/>
          </w:tcPr>
          <w:p w14:paraId="3B1103F4">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b/>
                <w:bCs/>
                <w:spacing w:val="-12"/>
              </w:rPr>
              <w:t>1.2</w:t>
            </w:r>
          </w:p>
        </w:tc>
        <w:tc>
          <w:tcPr>
            <w:tcW w:w="1814" w:type="dxa"/>
            <w:vAlign w:val="center"/>
          </w:tcPr>
          <w:p w14:paraId="6B2ECBA9">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b/>
                <w:bCs/>
                <w:spacing w:val="-7"/>
              </w:rPr>
              <w:t>服务类项目</w:t>
            </w:r>
          </w:p>
        </w:tc>
        <w:tc>
          <w:tcPr>
            <w:tcW w:w="6482" w:type="dxa"/>
            <w:vAlign w:val="center"/>
          </w:tcPr>
          <w:p w14:paraId="57241CF9">
            <w:pPr>
              <w:keepNext w:val="0"/>
              <w:keepLines w:val="0"/>
              <w:pageBreakBefore w:val="0"/>
              <w:wordWrap/>
              <w:overflowPunct/>
              <w:topLinePunct w:val="0"/>
              <w:bidi w:val="0"/>
              <w:ind w:left="0" w:right="0"/>
              <w:jc w:val="both"/>
              <w:rPr>
                <w:rFonts w:hint="eastAsia" w:ascii="宋体" w:hAnsi="宋体" w:eastAsia="宋体" w:cs="宋体"/>
                <w:sz w:val="21"/>
              </w:rPr>
            </w:pPr>
          </w:p>
        </w:tc>
      </w:tr>
      <w:tr w14:paraId="1374C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859" w:type="dxa"/>
            <w:vAlign w:val="center"/>
          </w:tcPr>
          <w:p w14:paraId="3486D5AA">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1.2.1</w:t>
            </w:r>
          </w:p>
        </w:tc>
        <w:tc>
          <w:tcPr>
            <w:tcW w:w="1814" w:type="dxa"/>
            <w:vAlign w:val="center"/>
          </w:tcPr>
          <w:p w14:paraId="11A11A5A">
            <w:pPr>
              <w:pStyle w:val="10"/>
              <w:keepNext w:val="0"/>
              <w:keepLines w:val="0"/>
              <w:pageBreakBefore w:val="0"/>
              <w:wordWrap/>
              <w:overflowPunct/>
              <w:topLinePunct w:val="0"/>
              <w:bidi w:val="0"/>
              <w:spacing w:line="231" w:lineRule="auto"/>
              <w:ind w:left="0" w:right="0" w:hanging="1"/>
              <w:jc w:val="center"/>
              <w:rPr>
                <w:rFonts w:hint="eastAsia" w:ascii="宋体" w:hAnsi="宋体" w:eastAsia="宋体" w:cs="宋体"/>
              </w:rPr>
            </w:pPr>
            <w:r>
              <w:rPr>
                <w:rFonts w:hint="eastAsia" w:ascii="宋体" w:hAnsi="宋体" w:eastAsia="宋体" w:cs="宋体"/>
                <w:spacing w:val="-6"/>
              </w:rPr>
              <w:t>政务数据治理</w:t>
            </w:r>
            <w:r>
              <w:rPr>
                <w:rFonts w:hint="eastAsia" w:ascii="宋体" w:hAnsi="宋体" w:eastAsia="宋体" w:cs="宋体"/>
              </w:rPr>
              <w:t>类</w:t>
            </w:r>
          </w:p>
        </w:tc>
        <w:tc>
          <w:tcPr>
            <w:tcW w:w="6482" w:type="dxa"/>
            <w:vAlign w:val="center"/>
          </w:tcPr>
          <w:p w14:paraId="03F846EA">
            <w:pPr>
              <w:pStyle w:val="10"/>
              <w:keepNext w:val="0"/>
              <w:keepLines w:val="0"/>
              <w:pageBreakBefore w:val="0"/>
              <w:wordWrap/>
              <w:overflowPunct/>
              <w:topLinePunct w:val="0"/>
              <w:bidi w:val="0"/>
              <w:spacing w:line="233" w:lineRule="auto"/>
              <w:ind w:left="0" w:right="0" w:firstLine="6"/>
              <w:jc w:val="both"/>
              <w:rPr>
                <w:rFonts w:hint="eastAsia" w:ascii="宋体" w:hAnsi="宋体" w:eastAsia="宋体" w:cs="宋体"/>
              </w:rPr>
            </w:pPr>
            <w:r>
              <w:rPr>
                <w:rFonts w:hint="eastAsia" w:ascii="宋体" w:hAnsi="宋体" w:eastAsia="宋体" w:cs="宋体"/>
                <w:spacing w:val="-4"/>
              </w:rPr>
              <w:t>为提升政务数据质量，而提供的采集、清洗、转换、数据资产目录、数据标准、数据质量评价、数据审计、数据评估等</w:t>
            </w:r>
            <w:r>
              <w:rPr>
                <w:rFonts w:hint="eastAsia" w:ascii="宋体" w:hAnsi="宋体" w:eastAsia="宋体" w:cs="宋体"/>
                <w:spacing w:val="-6"/>
              </w:rPr>
              <w:t>管理服务</w:t>
            </w:r>
          </w:p>
        </w:tc>
      </w:tr>
      <w:tr w14:paraId="759A9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59" w:type="dxa"/>
            <w:vAlign w:val="center"/>
          </w:tcPr>
          <w:p w14:paraId="07C9AF6D">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b/>
                <w:bCs/>
                <w:spacing w:val="-12"/>
              </w:rPr>
              <w:t>1.3</w:t>
            </w:r>
          </w:p>
        </w:tc>
        <w:tc>
          <w:tcPr>
            <w:tcW w:w="1814" w:type="dxa"/>
            <w:vAlign w:val="center"/>
          </w:tcPr>
          <w:p w14:paraId="7E89576A">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b/>
                <w:bCs/>
                <w:spacing w:val="-8"/>
              </w:rPr>
              <w:t>运维类项目</w:t>
            </w:r>
          </w:p>
        </w:tc>
        <w:tc>
          <w:tcPr>
            <w:tcW w:w="6482" w:type="dxa"/>
            <w:vAlign w:val="center"/>
          </w:tcPr>
          <w:p w14:paraId="4FCA7D81">
            <w:pPr>
              <w:keepNext w:val="0"/>
              <w:keepLines w:val="0"/>
              <w:pageBreakBefore w:val="0"/>
              <w:wordWrap/>
              <w:overflowPunct/>
              <w:topLinePunct w:val="0"/>
              <w:bidi w:val="0"/>
              <w:ind w:left="0" w:right="0"/>
              <w:jc w:val="both"/>
              <w:rPr>
                <w:rFonts w:hint="eastAsia" w:ascii="宋体" w:hAnsi="宋体" w:eastAsia="宋体" w:cs="宋体"/>
                <w:sz w:val="21"/>
              </w:rPr>
            </w:pPr>
          </w:p>
        </w:tc>
      </w:tr>
      <w:tr w14:paraId="50079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859" w:type="dxa"/>
            <w:vAlign w:val="center"/>
          </w:tcPr>
          <w:p w14:paraId="7835C253">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1.3.1</w:t>
            </w:r>
          </w:p>
        </w:tc>
        <w:tc>
          <w:tcPr>
            <w:tcW w:w="1814" w:type="dxa"/>
            <w:vAlign w:val="center"/>
          </w:tcPr>
          <w:p w14:paraId="06D995B4">
            <w:pPr>
              <w:pStyle w:val="10"/>
              <w:keepNext w:val="0"/>
              <w:keepLines w:val="0"/>
              <w:pageBreakBefore w:val="0"/>
              <w:wordWrap/>
              <w:overflowPunct/>
              <w:topLinePunct w:val="0"/>
              <w:bidi w:val="0"/>
              <w:spacing w:line="231" w:lineRule="auto"/>
              <w:ind w:left="0" w:right="0"/>
              <w:jc w:val="center"/>
              <w:rPr>
                <w:rFonts w:hint="eastAsia" w:ascii="宋体" w:hAnsi="宋体" w:eastAsia="宋体" w:cs="宋体"/>
              </w:rPr>
            </w:pPr>
            <w:r>
              <w:rPr>
                <w:rFonts w:hint="eastAsia" w:ascii="宋体" w:hAnsi="宋体" w:eastAsia="宋体" w:cs="宋体"/>
                <w:spacing w:val="-6"/>
              </w:rPr>
              <w:t>信息系统运维</w:t>
            </w:r>
            <w:r>
              <w:rPr>
                <w:rFonts w:hint="eastAsia" w:ascii="宋体" w:hAnsi="宋体" w:eastAsia="宋体" w:cs="宋体"/>
                <w:spacing w:val="-8"/>
              </w:rPr>
              <w:t>服务</w:t>
            </w:r>
          </w:p>
        </w:tc>
        <w:tc>
          <w:tcPr>
            <w:tcW w:w="6482" w:type="dxa"/>
            <w:vAlign w:val="center"/>
          </w:tcPr>
          <w:p w14:paraId="5FD4CEB4">
            <w:pPr>
              <w:pStyle w:val="10"/>
              <w:keepNext w:val="0"/>
              <w:keepLines w:val="0"/>
              <w:pageBreakBefore w:val="0"/>
              <w:wordWrap/>
              <w:overflowPunct/>
              <w:topLinePunct w:val="0"/>
              <w:bidi w:val="0"/>
              <w:spacing w:line="234" w:lineRule="auto"/>
              <w:ind w:left="0" w:right="0" w:firstLine="20"/>
              <w:jc w:val="both"/>
              <w:rPr>
                <w:rFonts w:hint="eastAsia" w:ascii="宋体" w:hAnsi="宋体" w:eastAsia="宋体" w:cs="宋体"/>
              </w:rPr>
            </w:pPr>
            <w:r>
              <w:rPr>
                <w:rFonts w:hint="eastAsia" w:ascii="宋体" w:hAnsi="宋体" w:eastAsia="宋体" w:cs="宋体"/>
                <w:spacing w:val="-4"/>
              </w:rPr>
              <w:t>为保障信息系统正常运行，对系统提供的各种运行</w:t>
            </w:r>
            <w:r>
              <w:rPr>
                <w:rFonts w:hint="eastAsia" w:ascii="宋体" w:hAnsi="宋体" w:eastAsia="宋体" w:cs="宋体"/>
                <w:spacing w:val="-5"/>
              </w:rPr>
              <w:t>支持和技</w:t>
            </w:r>
            <w:r>
              <w:rPr>
                <w:rFonts w:hint="eastAsia" w:ascii="宋体" w:hAnsi="宋体" w:eastAsia="宋体" w:cs="宋体"/>
                <w:spacing w:val="-4"/>
              </w:rPr>
              <w:t>术维护服务，包括软件运维服务、硬件运维服务、安全服务〔网络安全的日常监控、故障检测及排除、优化（</w:t>
            </w:r>
            <w:r>
              <w:rPr>
                <w:rFonts w:hint="eastAsia" w:ascii="宋体" w:hAnsi="宋体" w:eastAsia="宋体" w:cs="宋体"/>
                <w:spacing w:val="-5"/>
              </w:rPr>
              <w:t>加固）等〕</w:t>
            </w:r>
          </w:p>
        </w:tc>
      </w:tr>
      <w:tr w14:paraId="47165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859" w:type="dxa"/>
            <w:vAlign w:val="center"/>
          </w:tcPr>
          <w:p w14:paraId="6A958C39">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1.3.2</w:t>
            </w:r>
          </w:p>
        </w:tc>
        <w:tc>
          <w:tcPr>
            <w:tcW w:w="1814" w:type="dxa"/>
            <w:vAlign w:val="center"/>
          </w:tcPr>
          <w:p w14:paraId="50124F44">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spacing w:val="-5"/>
              </w:rPr>
              <w:t>机房运维服务</w:t>
            </w:r>
          </w:p>
        </w:tc>
        <w:tc>
          <w:tcPr>
            <w:tcW w:w="6482" w:type="dxa"/>
            <w:vAlign w:val="center"/>
          </w:tcPr>
          <w:p w14:paraId="5BE9BE5A">
            <w:pPr>
              <w:pStyle w:val="10"/>
              <w:keepNext w:val="0"/>
              <w:keepLines w:val="0"/>
              <w:pageBreakBefore w:val="0"/>
              <w:wordWrap/>
              <w:overflowPunct/>
              <w:topLinePunct w:val="0"/>
              <w:bidi w:val="0"/>
              <w:spacing w:line="233" w:lineRule="auto"/>
              <w:ind w:left="0" w:right="0"/>
              <w:jc w:val="both"/>
              <w:rPr>
                <w:rFonts w:hint="eastAsia" w:ascii="宋体" w:hAnsi="宋体" w:eastAsia="宋体" w:cs="宋体"/>
              </w:rPr>
            </w:pPr>
            <w:r>
              <w:rPr>
                <w:rFonts w:hint="eastAsia" w:ascii="宋体" w:hAnsi="宋体" w:eastAsia="宋体" w:cs="宋体"/>
                <w:spacing w:val="-4"/>
              </w:rPr>
              <w:t>提供机房出入管理、故障告警处置、设备巡检、环境巡检、工程随工、文档管理、应急保障、运维服务报告制作、管理</w:t>
            </w:r>
            <w:r>
              <w:rPr>
                <w:rFonts w:hint="eastAsia" w:ascii="宋体" w:hAnsi="宋体" w:eastAsia="宋体" w:cs="宋体"/>
                <w:spacing w:val="-6"/>
              </w:rPr>
              <w:t>制度编制</w:t>
            </w:r>
          </w:p>
        </w:tc>
      </w:tr>
      <w:tr w14:paraId="1F3B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859" w:type="dxa"/>
            <w:vAlign w:val="center"/>
          </w:tcPr>
          <w:p w14:paraId="4F1B6A21">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7"/>
              </w:rPr>
              <w:t>1.3.3</w:t>
            </w:r>
          </w:p>
        </w:tc>
        <w:tc>
          <w:tcPr>
            <w:tcW w:w="1814" w:type="dxa"/>
            <w:vAlign w:val="center"/>
          </w:tcPr>
          <w:p w14:paraId="11EADFFB">
            <w:pPr>
              <w:pStyle w:val="10"/>
              <w:keepNext w:val="0"/>
              <w:keepLines w:val="0"/>
              <w:pageBreakBefore w:val="0"/>
              <w:wordWrap/>
              <w:overflowPunct/>
              <w:topLinePunct w:val="0"/>
              <w:bidi w:val="0"/>
              <w:spacing w:line="230" w:lineRule="auto"/>
              <w:ind w:right="0"/>
              <w:jc w:val="center"/>
              <w:rPr>
                <w:rFonts w:hint="eastAsia" w:ascii="宋体" w:hAnsi="宋体" w:eastAsia="宋体" w:cs="宋体"/>
                <w:spacing w:val="-6"/>
              </w:rPr>
            </w:pPr>
            <w:r>
              <w:rPr>
                <w:rFonts w:hint="eastAsia" w:ascii="宋体" w:hAnsi="宋体" w:eastAsia="宋体" w:cs="宋体"/>
                <w:spacing w:val="-6"/>
              </w:rPr>
              <w:t>机房基础设施</w:t>
            </w:r>
          </w:p>
          <w:p w14:paraId="15DB4717">
            <w:pPr>
              <w:pStyle w:val="10"/>
              <w:keepNext w:val="0"/>
              <w:keepLines w:val="0"/>
              <w:pageBreakBefore w:val="0"/>
              <w:wordWrap/>
              <w:overflowPunct/>
              <w:topLinePunct w:val="0"/>
              <w:bidi w:val="0"/>
              <w:spacing w:line="230" w:lineRule="auto"/>
              <w:ind w:right="0"/>
              <w:jc w:val="center"/>
              <w:rPr>
                <w:rFonts w:hint="eastAsia" w:ascii="宋体" w:hAnsi="宋体" w:eastAsia="宋体" w:cs="宋体"/>
              </w:rPr>
            </w:pPr>
            <w:r>
              <w:rPr>
                <w:rFonts w:hint="eastAsia" w:ascii="宋体" w:hAnsi="宋体" w:eastAsia="宋体" w:cs="宋体"/>
                <w:spacing w:val="-7"/>
              </w:rPr>
              <w:t>维保服务</w:t>
            </w:r>
          </w:p>
        </w:tc>
        <w:tc>
          <w:tcPr>
            <w:tcW w:w="6482" w:type="dxa"/>
            <w:vAlign w:val="center"/>
          </w:tcPr>
          <w:p w14:paraId="41ECCD47">
            <w:pPr>
              <w:pStyle w:val="10"/>
              <w:keepNext w:val="0"/>
              <w:keepLines w:val="0"/>
              <w:pageBreakBefore w:val="0"/>
              <w:wordWrap/>
              <w:overflowPunct/>
              <w:topLinePunct w:val="0"/>
              <w:bidi w:val="0"/>
              <w:spacing w:line="233" w:lineRule="auto"/>
              <w:ind w:left="0" w:right="0" w:firstLine="9"/>
              <w:jc w:val="both"/>
              <w:rPr>
                <w:rFonts w:hint="eastAsia" w:ascii="宋体" w:hAnsi="宋体" w:eastAsia="宋体" w:cs="宋体"/>
              </w:rPr>
            </w:pPr>
            <w:r>
              <w:rPr>
                <w:rFonts w:hint="eastAsia" w:ascii="宋体" w:hAnsi="宋体" w:eastAsia="宋体" w:cs="宋体"/>
                <w:spacing w:val="-8"/>
              </w:rPr>
              <w:t>包括机房的供配电系统、UPS电源系统、蓄电池系统</w:t>
            </w:r>
            <w:r>
              <w:rPr>
                <w:rFonts w:hint="eastAsia" w:ascii="宋体" w:hAnsi="宋体" w:eastAsia="宋体" w:cs="宋体"/>
                <w:spacing w:val="-9"/>
              </w:rPr>
              <w:t>、精密空</w:t>
            </w:r>
            <w:r>
              <w:rPr>
                <w:rFonts w:hint="eastAsia" w:ascii="宋体" w:hAnsi="宋体" w:eastAsia="宋体" w:cs="宋体"/>
              </w:rPr>
              <w:t>调系统、安防系统、消防灭火系统、场地监控系统、防雷接</w:t>
            </w:r>
            <w:r>
              <w:rPr>
                <w:rFonts w:hint="eastAsia" w:ascii="宋体" w:hAnsi="宋体" w:eastAsia="宋体" w:cs="宋体"/>
                <w:spacing w:val="-7"/>
              </w:rPr>
              <w:t>地系统、基础设施系统、KVM切换系统的巡检检测服务、维护</w:t>
            </w:r>
            <w:r>
              <w:rPr>
                <w:rFonts w:hint="eastAsia" w:ascii="宋体" w:hAnsi="宋体" w:eastAsia="宋体" w:cs="宋体"/>
                <w:spacing w:val="-4"/>
              </w:rPr>
              <w:t>保养服务、技术支持服务、故障快速响应和修复服务(含备品</w:t>
            </w:r>
            <w:r>
              <w:rPr>
                <w:rFonts w:hint="eastAsia" w:ascii="宋体" w:hAnsi="宋体" w:eastAsia="宋体" w:cs="宋体"/>
                <w:spacing w:val="-5"/>
              </w:rPr>
              <w:t>备件维修更换)</w:t>
            </w:r>
          </w:p>
        </w:tc>
      </w:tr>
    </w:tbl>
    <w:p w14:paraId="466A58FA">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黑体" w:hAnsi="黑体" w:eastAsia="黑体" w:cs="黑体"/>
          <w:spacing w:val="-4"/>
          <w:sz w:val="24"/>
          <w:szCs w:val="24"/>
        </w:rPr>
      </w:pPr>
      <w:r>
        <w:rPr>
          <w:rFonts w:hint="eastAsia" w:ascii="黑体" w:hAnsi="黑体" w:eastAsia="黑体" w:cs="黑体"/>
          <w:spacing w:val="-4"/>
          <w:sz w:val="24"/>
          <w:szCs w:val="24"/>
        </w:rPr>
        <w:t>二、不纳入信息化项目管理范畴的类别</w:t>
      </w:r>
    </w:p>
    <w:p w14:paraId="63F2785F">
      <w:pPr>
        <w:keepNext w:val="0"/>
        <w:keepLines w:val="0"/>
        <w:pageBreakBefore w:val="0"/>
        <w:wordWrap/>
        <w:overflowPunct/>
        <w:topLinePunct w:val="0"/>
        <w:bidi w:val="0"/>
        <w:spacing w:line="103" w:lineRule="exact"/>
        <w:ind w:left="0" w:right="0"/>
        <w:jc w:val="both"/>
        <w:rPr>
          <w:rFonts w:hint="eastAsia" w:ascii="宋体" w:hAnsi="宋体" w:eastAsia="宋体" w:cs="宋体"/>
        </w:rPr>
      </w:pPr>
    </w:p>
    <w:tbl>
      <w:tblPr>
        <w:tblStyle w:val="9"/>
        <w:tblW w:w="9155"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814"/>
        <w:gridCol w:w="6482"/>
      </w:tblGrid>
      <w:tr w14:paraId="5871A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59" w:type="dxa"/>
            <w:vAlign w:val="center"/>
          </w:tcPr>
          <w:p w14:paraId="543491DC">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b/>
                <w:bCs/>
                <w:spacing w:val="-7"/>
              </w:rPr>
              <w:t>2.1</w:t>
            </w:r>
          </w:p>
        </w:tc>
        <w:tc>
          <w:tcPr>
            <w:tcW w:w="1814" w:type="dxa"/>
            <w:vAlign w:val="center"/>
          </w:tcPr>
          <w:p w14:paraId="4923DCA4">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b/>
                <w:bCs/>
                <w:spacing w:val="-8"/>
              </w:rPr>
              <w:t>智能建筑类</w:t>
            </w:r>
          </w:p>
        </w:tc>
        <w:tc>
          <w:tcPr>
            <w:tcW w:w="6482" w:type="dxa"/>
            <w:vAlign w:val="center"/>
          </w:tcPr>
          <w:p w14:paraId="289A880B">
            <w:pPr>
              <w:keepNext w:val="0"/>
              <w:keepLines w:val="0"/>
              <w:pageBreakBefore w:val="0"/>
              <w:wordWrap/>
              <w:overflowPunct/>
              <w:topLinePunct w:val="0"/>
              <w:bidi w:val="0"/>
              <w:ind w:left="0" w:right="0"/>
              <w:jc w:val="center"/>
              <w:rPr>
                <w:rFonts w:hint="eastAsia" w:ascii="宋体" w:hAnsi="宋体" w:eastAsia="宋体" w:cs="宋体"/>
                <w:sz w:val="21"/>
              </w:rPr>
            </w:pPr>
          </w:p>
        </w:tc>
      </w:tr>
      <w:tr w14:paraId="68F16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9" w:type="dxa"/>
            <w:vAlign w:val="center"/>
          </w:tcPr>
          <w:p w14:paraId="49216364">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4"/>
              </w:rPr>
              <w:t>2.1.1</w:t>
            </w:r>
          </w:p>
        </w:tc>
        <w:tc>
          <w:tcPr>
            <w:tcW w:w="1814" w:type="dxa"/>
            <w:vAlign w:val="center"/>
          </w:tcPr>
          <w:p w14:paraId="6123EB60">
            <w:pPr>
              <w:keepNext w:val="0"/>
              <w:keepLines w:val="0"/>
              <w:pageBreakBefore w:val="0"/>
              <w:wordWrap/>
              <w:overflowPunct/>
              <w:topLinePunct w:val="0"/>
              <w:bidi w:val="0"/>
              <w:spacing w:line="325" w:lineRule="auto"/>
              <w:ind w:left="0" w:right="0"/>
              <w:jc w:val="center"/>
              <w:rPr>
                <w:rFonts w:hint="eastAsia" w:ascii="宋体" w:hAnsi="宋体" w:eastAsia="宋体" w:cs="宋体"/>
                <w:sz w:val="21"/>
              </w:rPr>
            </w:pPr>
          </w:p>
          <w:p w14:paraId="4E9FD254">
            <w:pPr>
              <w:pStyle w:val="10"/>
              <w:keepNext w:val="0"/>
              <w:keepLines w:val="0"/>
              <w:pageBreakBefore w:val="0"/>
              <w:wordWrap/>
              <w:overflowPunct/>
              <w:topLinePunct w:val="0"/>
              <w:bidi w:val="0"/>
              <w:spacing w:line="230" w:lineRule="auto"/>
              <w:ind w:left="0" w:right="0"/>
              <w:jc w:val="center"/>
              <w:rPr>
                <w:rFonts w:hint="eastAsia" w:ascii="宋体" w:hAnsi="宋体" w:eastAsia="宋体" w:cs="宋体"/>
              </w:rPr>
            </w:pPr>
            <w:r>
              <w:rPr>
                <w:rFonts w:hint="eastAsia" w:ascii="宋体" w:hAnsi="宋体" w:eastAsia="宋体" w:cs="宋体"/>
                <w:spacing w:val="-6"/>
              </w:rPr>
              <w:t>智能建筑类建</w:t>
            </w:r>
            <w:r>
              <w:rPr>
                <w:rFonts w:hint="eastAsia" w:ascii="宋体" w:hAnsi="宋体" w:eastAsia="宋体" w:cs="宋体"/>
                <w:spacing w:val="-5"/>
              </w:rPr>
              <w:t>设及维护服务</w:t>
            </w:r>
          </w:p>
        </w:tc>
        <w:tc>
          <w:tcPr>
            <w:tcW w:w="6482" w:type="dxa"/>
            <w:vAlign w:val="center"/>
          </w:tcPr>
          <w:p w14:paraId="01A12035">
            <w:pPr>
              <w:pStyle w:val="10"/>
              <w:keepNext w:val="0"/>
              <w:keepLines w:val="0"/>
              <w:pageBreakBefore w:val="0"/>
              <w:wordWrap/>
              <w:overflowPunct/>
              <w:topLinePunct w:val="0"/>
              <w:bidi w:val="0"/>
              <w:spacing w:line="235" w:lineRule="auto"/>
              <w:ind w:left="0" w:right="0" w:firstLine="1"/>
              <w:jc w:val="both"/>
              <w:rPr>
                <w:rFonts w:hint="eastAsia" w:ascii="宋体" w:hAnsi="宋体" w:eastAsia="宋体" w:cs="宋体"/>
              </w:rPr>
            </w:pPr>
            <w:r>
              <w:rPr>
                <w:rFonts w:hint="eastAsia" w:ascii="宋体" w:hAnsi="宋体" w:eastAsia="宋体" w:cs="宋体"/>
                <w:spacing w:val="-4"/>
              </w:rPr>
              <w:t>无</w:t>
            </w:r>
            <w:r>
              <w:rPr>
                <w:rFonts w:hint="eastAsia" w:ascii="宋体" w:hAnsi="宋体" w:eastAsia="宋体" w:cs="宋体"/>
                <w:spacing w:val="-4"/>
                <w:lang w:val="en-US" w:eastAsia="zh-CN"/>
              </w:rPr>
              <w:t>须</w:t>
            </w:r>
            <w:r>
              <w:rPr>
                <w:rFonts w:hint="eastAsia" w:ascii="宋体" w:hAnsi="宋体" w:eastAsia="宋体" w:cs="宋体"/>
                <w:spacing w:val="-4"/>
              </w:rPr>
              <w:t>自定义开发的智能楼宇及物业管理系统，含楼宇空调控制、设备监控、智能照明、能耗计费、停车场管理、车辆管理、门禁、电子巡查、无线对讲、广播等设备与系统（此类系统应随基建、装修类项目一并申报及开展）</w:t>
            </w:r>
          </w:p>
        </w:tc>
      </w:tr>
      <w:tr w14:paraId="2BC96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59" w:type="dxa"/>
            <w:vAlign w:val="center"/>
          </w:tcPr>
          <w:p w14:paraId="32DE6E83">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b/>
                <w:bCs/>
                <w:spacing w:val="-7"/>
              </w:rPr>
              <w:t>2.2</w:t>
            </w:r>
          </w:p>
        </w:tc>
        <w:tc>
          <w:tcPr>
            <w:tcW w:w="1814" w:type="dxa"/>
            <w:vAlign w:val="center"/>
          </w:tcPr>
          <w:p w14:paraId="4D93E72B">
            <w:pPr>
              <w:pStyle w:val="10"/>
              <w:keepNext w:val="0"/>
              <w:keepLines w:val="0"/>
              <w:pageBreakBefore w:val="0"/>
              <w:wordWrap/>
              <w:overflowPunct/>
              <w:topLinePunct w:val="0"/>
              <w:bidi w:val="0"/>
              <w:spacing w:line="223" w:lineRule="auto"/>
              <w:ind w:left="0" w:right="0"/>
              <w:jc w:val="center"/>
              <w:rPr>
                <w:rFonts w:hint="eastAsia" w:ascii="宋体" w:hAnsi="宋体" w:eastAsia="宋体" w:cs="宋体"/>
              </w:rPr>
            </w:pPr>
            <w:r>
              <w:rPr>
                <w:rFonts w:hint="eastAsia" w:ascii="宋体" w:hAnsi="宋体" w:eastAsia="宋体" w:cs="宋体"/>
                <w:b/>
                <w:bCs/>
                <w:spacing w:val="-8"/>
              </w:rPr>
              <w:t>办公及会务类</w:t>
            </w:r>
          </w:p>
        </w:tc>
        <w:tc>
          <w:tcPr>
            <w:tcW w:w="6482" w:type="dxa"/>
            <w:vAlign w:val="center"/>
          </w:tcPr>
          <w:p w14:paraId="3CFE9222">
            <w:pPr>
              <w:keepNext w:val="0"/>
              <w:keepLines w:val="0"/>
              <w:pageBreakBefore w:val="0"/>
              <w:wordWrap/>
              <w:overflowPunct/>
              <w:topLinePunct w:val="0"/>
              <w:bidi w:val="0"/>
              <w:ind w:left="0" w:right="0"/>
              <w:jc w:val="both"/>
              <w:rPr>
                <w:rFonts w:hint="eastAsia" w:ascii="宋体" w:hAnsi="宋体" w:eastAsia="宋体" w:cs="宋体"/>
                <w:sz w:val="21"/>
              </w:rPr>
            </w:pPr>
          </w:p>
        </w:tc>
      </w:tr>
      <w:tr w14:paraId="1A6A0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2D849838">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4"/>
              </w:rPr>
              <w:t>2.2.1</w:t>
            </w:r>
          </w:p>
        </w:tc>
        <w:tc>
          <w:tcPr>
            <w:tcW w:w="1814" w:type="dxa"/>
            <w:vAlign w:val="center"/>
          </w:tcPr>
          <w:p w14:paraId="70A3400C">
            <w:pPr>
              <w:pStyle w:val="10"/>
              <w:keepNext w:val="0"/>
              <w:keepLines w:val="0"/>
              <w:pageBreakBefore w:val="0"/>
              <w:wordWrap/>
              <w:overflowPunct/>
              <w:topLinePunct w:val="0"/>
              <w:bidi w:val="0"/>
              <w:spacing w:line="230" w:lineRule="auto"/>
              <w:ind w:left="0" w:right="0" w:firstLine="1"/>
              <w:jc w:val="center"/>
              <w:rPr>
                <w:rFonts w:hint="eastAsia" w:ascii="宋体" w:hAnsi="宋体" w:eastAsia="宋体" w:cs="宋体"/>
              </w:rPr>
            </w:pPr>
            <w:r>
              <w:rPr>
                <w:rFonts w:hint="eastAsia" w:ascii="宋体" w:hAnsi="宋体" w:eastAsia="宋体" w:cs="宋体"/>
                <w:spacing w:val="-6"/>
              </w:rPr>
              <w:t>桌面办公设备及耗材采购</w:t>
            </w:r>
          </w:p>
        </w:tc>
        <w:tc>
          <w:tcPr>
            <w:tcW w:w="6482" w:type="dxa"/>
            <w:vAlign w:val="center"/>
          </w:tcPr>
          <w:p w14:paraId="724C8E28">
            <w:pPr>
              <w:pStyle w:val="10"/>
              <w:keepNext w:val="0"/>
              <w:keepLines w:val="0"/>
              <w:pageBreakBefore w:val="0"/>
              <w:wordWrap/>
              <w:overflowPunct/>
              <w:topLinePunct w:val="0"/>
              <w:bidi w:val="0"/>
              <w:spacing w:line="233" w:lineRule="auto"/>
              <w:ind w:left="0" w:right="0" w:firstLine="1"/>
              <w:jc w:val="both"/>
              <w:rPr>
                <w:rFonts w:hint="eastAsia" w:ascii="宋体" w:hAnsi="宋体" w:eastAsia="宋体" w:cs="宋体"/>
              </w:rPr>
            </w:pPr>
            <w:r>
              <w:rPr>
                <w:rFonts w:hint="eastAsia" w:ascii="宋体" w:hAnsi="宋体" w:eastAsia="宋体" w:cs="宋体"/>
                <w:spacing w:val="-4"/>
              </w:rPr>
              <w:t>含办公计算机、平板电脑、打印机、扫描仪、复印机、传真机、移动存储、录音笔、光驱/刻录机、碎纸机等桌面</w:t>
            </w:r>
            <w:r>
              <w:rPr>
                <w:rFonts w:hint="eastAsia" w:ascii="宋体" w:hAnsi="宋体" w:eastAsia="宋体" w:cs="宋体"/>
                <w:spacing w:val="-5"/>
              </w:rPr>
              <w:t>办公设</w:t>
            </w:r>
            <w:r>
              <w:rPr>
                <w:rFonts w:hint="eastAsia" w:ascii="宋体" w:hAnsi="宋体" w:eastAsia="宋体" w:cs="宋体"/>
                <w:spacing w:val="-4"/>
              </w:rPr>
              <w:t>备及其零配件（备件）和耗材</w:t>
            </w:r>
          </w:p>
        </w:tc>
      </w:tr>
      <w:tr w14:paraId="0055C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9" w:type="dxa"/>
            <w:vAlign w:val="center"/>
          </w:tcPr>
          <w:p w14:paraId="408288CA">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2.2.2</w:t>
            </w:r>
          </w:p>
        </w:tc>
        <w:tc>
          <w:tcPr>
            <w:tcW w:w="1814" w:type="dxa"/>
            <w:vAlign w:val="center"/>
          </w:tcPr>
          <w:p w14:paraId="2175DA90">
            <w:pPr>
              <w:pStyle w:val="10"/>
              <w:keepNext w:val="0"/>
              <w:keepLines w:val="0"/>
              <w:pageBreakBefore w:val="0"/>
              <w:wordWrap/>
              <w:overflowPunct/>
              <w:topLinePunct w:val="0"/>
              <w:bidi w:val="0"/>
              <w:spacing w:line="230" w:lineRule="auto"/>
              <w:ind w:left="0" w:right="0" w:firstLine="4"/>
              <w:jc w:val="center"/>
              <w:rPr>
                <w:rFonts w:hint="eastAsia" w:ascii="宋体" w:hAnsi="宋体" w:eastAsia="宋体" w:cs="宋体"/>
              </w:rPr>
            </w:pPr>
            <w:r>
              <w:rPr>
                <w:rFonts w:hint="eastAsia" w:ascii="宋体" w:hAnsi="宋体" w:eastAsia="宋体" w:cs="宋体"/>
                <w:spacing w:val="-6"/>
              </w:rPr>
              <w:t>桌面端通用商业软件采购</w:t>
            </w:r>
          </w:p>
        </w:tc>
        <w:tc>
          <w:tcPr>
            <w:tcW w:w="6482" w:type="dxa"/>
            <w:vAlign w:val="center"/>
          </w:tcPr>
          <w:p w14:paraId="0DC1442A">
            <w:pPr>
              <w:pStyle w:val="10"/>
              <w:keepNext w:val="0"/>
              <w:keepLines w:val="0"/>
              <w:pageBreakBefore w:val="0"/>
              <w:wordWrap/>
              <w:overflowPunct/>
              <w:topLinePunct w:val="0"/>
              <w:bidi w:val="0"/>
              <w:spacing w:line="220" w:lineRule="auto"/>
              <w:ind w:left="0" w:right="0"/>
              <w:jc w:val="both"/>
              <w:rPr>
                <w:rFonts w:hint="eastAsia" w:ascii="宋体" w:hAnsi="宋体" w:eastAsia="宋体" w:cs="宋体"/>
              </w:rPr>
            </w:pPr>
            <w:r>
              <w:rPr>
                <w:rFonts w:hint="eastAsia" w:ascii="宋体" w:hAnsi="宋体" w:eastAsia="宋体" w:cs="宋体"/>
                <w:spacing w:val="-4"/>
              </w:rPr>
              <w:t>含桌面办公设备的操作系统、办公软件、防病毒软件等</w:t>
            </w:r>
          </w:p>
        </w:tc>
      </w:tr>
      <w:tr w14:paraId="2F1DF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59" w:type="dxa"/>
            <w:vAlign w:val="center"/>
          </w:tcPr>
          <w:p w14:paraId="2D7524C9">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2.2.3</w:t>
            </w:r>
          </w:p>
        </w:tc>
        <w:tc>
          <w:tcPr>
            <w:tcW w:w="1814" w:type="dxa"/>
            <w:vAlign w:val="center"/>
          </w:tcPr>
          <w:p w14:paraId="1586E82A">
            <w:pPr>
              <w:pStyle w:val="10"/>
              <w:keepNext w:val="0"/>
              <w:keepLines w:val="0"/>
              <w:pageBreakBefore w:val="0"/>
              <w:wordWrap/>
              <w:overflowPunct/>
              <w:topLinePunct w:val="0"/>
              <w:bidi w:val="0"/>
              <w:spacing w:line="230" w:lineRule="auto"/>
              <w:ind w:left="0" w:right="0" w:firstLine="2"/>
              <w:jc w:val="center"/>
              <w:rPr>
                <w:rFonts w:hint="eastAsia" w:ascii="宋体" w:hAnsi="宋体" w:eastAsia="宋体" w:cs="宋体"/>
              </w:rPr>
            </w:pPr>
            <w:r>
              <w:rPr>
                <w:rFonts w:hint="eastAsia" w:ascii="宋体" w:hAnsi="宋体" w:eastAsia="宋体" w:cs="宋体"/>
                <w:spacing w:val="-6"/>
              </w:rPr>
              <w:t>其他一般办公</w:t>
            </w:r>
            <w:r>
              <w:rPr>
                <w:rFonts w:hint="eastAsia" w:ascii="宋体" w:hAnsi="宋体" w:eastAsia="宋体" w:cs="宋体"/>
                <w:spacing w:val="-5"/>
              </w:rPr>
              <w:t>设备的采购</w:t>
            </w:r>
          </w:p>
        </w:tc>
        <w:tc>
          <w:tcPr>
            <w:tcW w:w="6482" w:type="dxa"/>
            <w:vAlign w:val="center"/>
          </w:tcPr>
          <w:p w14:paraId="7EC63CB5">
            <w:pPr>
              <w:pStyle w:val="10"/>
              <w:keepNext w:val="0"/>
              <w:keepLines w:val="0"/>
              <w:pageBreakBefore w:val="0"/>
              <w:wordWrap/>
              <w:overflowPunct/>
              <w:topLinePunct w:val="0"/>
              <w:bidi w:val="0"/>
              <w:spacing w:line="230" w:lineRule="auto"/>
              <w:ind w:left="0" w:right="0" w:firstLine="1"/>
              <w:jc w:val="both"/>
              <w:rPr>
                <w:rFonts w:hint="eastAsia" w:ascii="宋体" w:hAnsi="宋体" w:eastAsia="宋体" w:cs="宋体"/>
              </w:rPr>
            </w:pPr>
            <w:r>
              <w:rPr>
                <w:rFonts w:hint="eastAsia" w:ascii="宋体" w:hAnsi="宋体" w:eastAsia="宋体" w:cs="宋体"/>
                <w:spacing w:val="-14"/>
              </w:rPr>
              <w:t>含投影仪、数码相机、摄像机、显示设备（含电视、拼</w:t>
            </w:r>
            <w:r>
              <w:rPr>
                <w:rFonts w:hint="eastAsia" w:ascii="宋体" w:hAnsi="宋体" w:eastAsia="宋体" w:cs="宋体"/>
                <w:spacing w:val="-15"/>
              </w:rPr>
              <w:t>接屏）、</w:t>
            </w:r>
            <w:r>
              <w:rPr>
                <w:rFonts w:hint="eastAsia" w:ascii="宋体" w:hAnsi="宋体" w:eastAsia="宋体" w:cs="宋体"/>
                <w:spacing w:val="-4"/>
              </w:rPr>
              <w:t>话筒、扩音器、音响等设备的独立采购</w:t>
            </w:r>
          </w:p>
        </w:tc>
      </w:tr>
      <w:tr w14:paraId="3382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59" w:type="dxa"/>
            <w:vAlign w:val="center"/>
          </w:tcPr>
          <w:p w14:paraId="4B0835AF">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lang w:val="en-US" w:eastAsia="zh-CN"/>
              </w:rPr>
            </w:pPr>
            <w:r>
              <w:rPr>
                <w:rFonts w:hint="eastAsia" w:ascii="宋体" w:hAnsi="宋体" w:eastAsia="宋体" w:cs="宋体"/>
                <w:spacing w:val="-4"/>
                <w:lang w:val="en-US" w:eastAsia="zh-CN"/>
              </w:rPr>
              <w:t>2.2.4</w:t>
            </w:r>
          </w:p>
        </w:tc>
        <w:tc>
          <w:tcPr>
            <w:tcW w:w="1814" w:type="dxa"/>
            <w:vAlign w:val="center"/>
          </w:tcPr>
          <w:p w14:paraId="42AE1237">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spacing w:val="-6"/>
              </w:rPr>
              <w:t>桌面运维服务</w:t>
            </w:r>
          </w:p>
        </w:tc>
        <w:tc>
          <w:tcPr>
            <w:tcW w:w="6482" w:type="dxa"/>
            <w:vAlign w:val="center"/>
          </w:tcPr>
          <w:p w14:paraId="23162A0C">
            <w:pPr>
              <w:pStyle w:val="10"/>
              <w:keepNext w:val="0"/>
              <w:keepLines w:val="0"/>
              <w:pageBreakBefore w:val="0"/>
              <w:wordWrap/>
              <w:overflowPunct/>
              <w:topLinePunct w:val="0"/>
              <w:bidi w:val="0"/>
              <w:spacing w:line="223" w:lineRule="auto"/>
              <w:ind w:left="0" w:right="0" w:hanging="5"/>
              <w:jc w:val="both"/>
              <w:rPr>
                <w:rFonts w:hint="eastAsia" w:ascii="宋体" w:hAnsi="宋体" w:eastAsia="宋体" w:cs="宋体"/>
              </w:rPr>
            </w:pPr>
            <w:r>
              <w:rPr>
                <w:rFonts w:hint="eastAsia" w:ascii="宋体" w:hAnsi="宋体" w:eastAsia="宋体" w:cs="宋体"/>
                <w:spacing w:val="-4"/>
              </w:rPr>
              <w:t>对已纳入固定资产的办公电脑、打印机、扫描仪等一般桌面办公设备（不包含租赁设备）进行日常维护的服务</w:t>
            </w:r>
          </w:p>
        </w:tc>
      </w:tr>
      <w:tr w14:paraId="72649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9" w:type="dxa"/>
            <w:vAlign w:val="center"/>
          </w:tcPr>
          <w:p w14:paraId="7CBD61A1">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b/>
                <w:bCs/>
                <w:spacing w:val="-7"/>
              </w:rPr>
              <w:t>2.3</w:t>
            </w:r>
          </w:p>
        </w:tc>
        <w:tc>
          <w:tcPr>
            <w:tcW w:w="1814" w:type="dxa"/>
            <w:vAlign w:val="center"/>
          </w:tcPr>
          <w:p w14:paraId="17CF2995">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b/>
                <w:bCs/>
                <w:spacing w:val="-11"/>
              </w:rPr>
              <w:t>通信类</w:t>
            </w:r>
          </w:p>
        </w:tc>
        <w:tc>
          <w:tcPr>
            <w:tcW w:w="6482" w:type="dxa"/>
            <w:vAlign w:val="center"/>
          </w:tcPr>
          <w:p w14:paraId="21FF2985">
            <w:pPr>
              <w:keepNext w:val="0"/>
              <w:keepLines w:val="0"/>
              <w:pageBreakBefore w:val="0"/>
              <w:wordWrap/>
              <w:overflowPunct/>
              <w:topLinePunct w:val="0"/>
              <w:bidi w:val="0"/>
              <w:ind w:left="0" w:right="0"/>
              <w:jc w:val="both"/>
              <w:rPr>
                <w:rFonts w:hint="eastAsia" w:ascii="宋体" w:hAnsi="宋体" w:eastAsia="宋体" w:cs="宋体"/>
                <w:sz w:val="21"/>
              </w:rPr>
            </w:pPr>
          </w:p>
        </w:tc>
      </w:tr>
      <w:tr w14:paraId="38A66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41693CDC">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4"/>
              </w:rPr>
              <w:t>2.3.1</w:t>
            </w:r>
          </w:p>
        </w:tc>
        <w:tc>
          <w:tcPr>
            <w:tcW w:w="1814" w:type="dxa"/>
            <w:vAlign w:val="center"/>
          </w:tcPr>
          <w:p w14:paraId="44317435">
            <w:pPr>
              <w:pStyle w:val="10"/>
              <w:keepNext w:val="0"/>
              <w:keepLines w:val="0"/>
              <w:pageBreakBefore w:val="0"/>
              <w:wordWrap/>
              <w:overflowPunct/>
              <w:topLinePunct w:val="0"/>
              <w:bidi w:val="0"/>
              <w:spacing w:line="233" w:lineRule="auto"/>
              <w:ind w:left="0" w:right="0" w:firstLine="17"/>
              <w:jc w:val="center"/>
              <w:rPr>
                <w:rFonts w:hint="eastAsia" w:ascii="宋体" w:hAnsi="宋体" w:eastAsia="宋体" w:cs="宋体"/>
                <w:spacing w:val="-6"/>
              </w:rPr>
            </w:pPr>
            <w:r>
              <w:rPr>
                <w:rFonts w:hint="eastAsia" w:ascii="宋体" w:hAnsi="宋体" w:eastAsia="宋体" w:cs="宋体"/>
                <w:spacing w:val="-9"/>
              </w:rPr>
              <w:t>室外通信工程</w:t>
            </w:r>
            <w:r>
              <w:rPr>
                <w:rFonts w:hint="eastAsia" w:ascii="宋体" w:hAnsi="宋体" w:eastAsia="宋体" w:cs="宋体"/>
                <w:spacing w:val="-6"/>
              </w:rPr>
              <w:t>建设及其维护等配套</w:t>
            </w:r>
          </w:p>
          <w:p w14:paraId="31416DE4">
            <w:pPr>
              <w:pStyle w:val="10"/>
              <w:keepNext w:val="0"/>
              <w:keepLines w:val="0"/>
              <w:pageBreakBefore w:val="0"/>
              <w:wordWrap/>
              <w:overflowPunct/>
              <w:topLinePunct w:val="0"/>
              <w:bidi w:val="0"/>
              <w:spacing w:line="233" w:lineRule="auto"/>
              <w:ind w:left="0" w:right="0" w:firstLine="17"/>
              <w:jc w:val="center"/>
              <w:rPr>
                <w:rFonts w:hint="eastAsia" w:ascii="宋体" w:hAnsi="宋体" w:eastAsia="宋体" w:cs="宋体"/>
              </w:rPr>
            </w:pPr>
            <w:r>
              <w:rPr>
                <w:rFonts w:hint="eastAsia" w:ascii="宋体" w:hAnsi="宋体" w:eastAsia="宋体" w:cs="宋体"/>
                <w:spacing w:val="-6"/>
              </w:rPr>
              <w:t>服务</w:t>
            </w:r>
          </w:p>
        </w:tc>
        <w:tc>
          <w:tcPr>
            <w:tcW w:w="6482" w:type="dxa"/>
            <w:vAlign w:val="center"/>
          </w:tcPr>
          <w:p w14:paraId="312281EA">
            <w:pPr>
              <w:keepNext w:val="0"/>
              <w:keepLines w:val="0"/>
              <w:pageBreakBefore w:val="0"/>
              <w:wordWrap/>
              <w:overflowPunct/>
              <w:topLinePunct w:val="0"/>
              <w:bidi w:val="0"/>
              <w:spacing w:line="292" w:lineRule="auto"/>
              <w:ind w:left="0" w:right="0"/>
              <w:jc w:val="both"/>
              <w:rPr>
                <w:rFonts w:hint="eastAsia" w:ascii="宋体" w:hAnsi="宋体" w:eastAsia="宋体" w:cs="宋体"/>
                <w:sz w:val="21"/>
              </w:rPr>
            </w:pPr>
          </w:p>
          <w:p w14:paraId="3CE130A1">
            <w:pPr>
              <w:pStyle w:val="10"/>
              <w:keepNext w:val="0"/>
              <w:keepLines w:val="0"/>
              <w:pageBreakBefore w:val="0"/>
              <w:wordWrap/>
              <w:overflowPunct/>
              <w:topLinePunct w:val="0"/>
              <w:bidi w:val="0"/>
              <w:spacing w:line="219" w:lineRule="auto"/>
              <w:ind w:left="0" w:right="0"/>
              <w:jc w:val="both"/>
              <w:rPr>
                <w:rFonts w:hint="eastAsia" w:ascii="宋体" w:hAnsi="宋体" w:eastAsia="宋体" w:cs="宋体"/>
              </w:rPr>
            </w:pPr>
            <w:r>
              <w:rPr>
                <w:rFonts w:hint="eastAsia" w:ascii="宋体" w:hAnsi="宋体" w:eastAsia="宋体" w:cs="宋体"/>
                <w:spacing w:val="-4"/>
              </w:rPr>
              <w:t>含通信基站、通信台站等通信站点，应急通信设备、车辆等</w:t>
            </w:r>
          </w:p>
        </w:tc>
      </w:tr>
      <w:tr w14:paraId="28AE8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59" w:type="dxa"/>
            <w:vAlign w:val="center"/>
          </w:tcPr>
          <w:p w14:paraId="4873A5EC">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2.3.2</w:t>
            </w:r>
          </w:p>
        </w:tc>
        <w:tc>
          <w:tcPr>
            <w:tcW w:w="1814" w:type="dxa"/>
            <w:vAlign w:val="center"/>
          </w:tcPr>
          <w:p w14:paraId="7C95705A">
            <w:pPr>
              <w:pStyle w:val="10"/>
              <w:keepNext w:val="0"/>
              <w:keepLines w:val="0"/>
              <w:pageBreakBefore w:val="0"/>
              <w:wordWrap/>
              <w:overflowPunct/>
              <w:topLinePunct w:val="0"/>
              <w:bidi w:val="0"/>
              <w:spacing w:line="230" w:lineRule="auto"/>
              <w:ind w:left="0" w:right="0" w:hanging="2"/>
              <w:jc w:val="center"/>
              <w:rPr>
                <w:rFonts w:hint="eastAsia" w:ascii="宋体" w:hAnsi="宋体" w:eastAsia="宋体" w:cs="宋体"/>
                <w:spacing w:val="-8"/>
              </w:rPr>
            </w:pPr>
            <w:r>
              <w:rPr>
                <w:rFonts w:hint="eastAsia" w:ascii="宋体" w:hAnsi="宋体" w:eastAsia="宋体" w:cs="宋体"/>
                <w:spacing w:val="-6"/>
              </w:rPr>
              <w:t>流量卡等采购</w:t>
            </w:r>
            <w:r>
              <w:rPr>
                <w:rFonts w:hint="eastAsia" w:ascii="宋体" w:hAnsi="宋体" w:eastAsia="宋体" w:cs="宋体"/>
                <w:spacing w:val="-8"/>
              </w:rPr>
              <w:t>及</w:t>
            </w:r>
          </w:p>
          <w:p w14:paraId="3373C266">
            <w:pPr>
              <w:pStyle w:val="10"/>
              <w:keepNext w:val="0"/>
              <w:keepLines w:val="0"/>
              <w:pageBreakBefore w:val="0"/>
              <w:wordWrap/>
              <w:overflowPunct/>
              <w:topLinePunct w:val="0"/>
              <w:bidi w:val="0"/>
              <w:spacing w:line="230" w:lineRule="auto"/>
              <w:ind w:left="0" w:right="0" w:hanging="2"/>
              <w:jc w:val="center"/>
              <w:rPr>
                <w:rFonts w:hint="eastAsia" w:ascii="宋体" w:hAnsi="宋体" w:eastAsia="宋体" w:cs="宋体"/>
              </w:rPr>
            </w:pPr>
            <w:r>
              <w:rPr>
                <w:rFonts w:hint="eastAsia" w:ascii="宋体" w:hAnsi="宋体" w:eastAsia="宋体" w:cs="宋体"/>
                <w:spacing w:val="-8"/>
              </w:rPr>
              <w:t>租赁</w:t>
            </w:r>
          </w:p>
        </w:tc>
        <w:tc>
          <w:tcPr>
            <w:tcW w:w="6482" w:type="dxa"/>
            <w:vAlign w:val="center"/>
          </w:tcPr>
          <w:p w14:paraId="526F063D">
            <w:pPr>
              <w:pStyle w:val="10"/>
              <w:keepNext w:val="0"/>
              <w:keepLines w:val="0"/>
              <w:pageBreakBefore w:val="0"/>
              <w:wordWrap/>
              <w:overflowPunct/>
              <w:topLinePunct w:val="0"/>
              <w:bidi w:val="0"/>
              <w:spacing w:line="221" w:lineRule="auto"/>
              <w:ind w:left="0" w:right="0"/>
              <w:jc w:val="both"/>
              <w:rPr>
                <w:rFonts w:hint="eastAsia" w:ascii="宋体" w:hAnsi="宋体" w:eastAsia="宋体" w:cs="宋体"/>
              </w:rPr>
            </w:pPr>
            <w:r>
              <w:rPr>
                <w:rFonts w:hint="eastAsia" w:ascii="宋体" w:hAnsi="宋体" w:eastAsia="宋体" w:cs="宋体"/>
                <w:spacing w:val="-4"/>
              </w:rPr>
              <w:t>政务信息系统中的数据流量卡、物联网通信卡等</w:t>
            </w:r>
          </w:p>
        </w:tc>
      </w:tr>
      <w:tr w14:paraId="5B2CE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59" w:type="dxa"/>
            <w:vAlign w:val="center"/>
          </w:tcPr>
          <w:p w14:paraId="0D7FCB61">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2.3.3</w:t>
            </w:r>
          </w:p>
        </w:tc>
        <w:tc>
          <w:tcPr>
            <w:tcW w:w="1814" w:type="dxa"/>
            <w:vAlign w:val="center"/>
          </w:tcPr>
          <w:p w14:paraId="6DC91420">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spacing w:val="-6"/>
              </w:rPr>
              <w:t>通信维护服务</w:t>
            </w:r>
          </w:p>
        </w:tc>
        <w:tc>
          <w:tcPr>
            <w:tcW w:w="6482" w:type="dxa"/>
            <w:vAlign w:val="center"/>
          </w:tcPr>
          <w:p w14:paraId="0B980DBA">
            <w:pPr>
              <w:pStyle w:val="10"/>
              <w:keepNext w:val="0"/>
              <w:keepLines w:val="0"/>
              <w:pageBreakBefore w:val="0"/>
              <w:wordWrap/>
              <w:overflowPunct/>
              <w:topLinePunct w:val="0"/>
              <w:bidi w:val="0"/>
              <w:spacing w:line="222" w:lineRule="auto"/>
              <w:ind w:left="0" w:right="0"/>
              <w:jc w:val="both"/>
              <w:rPr>
                <w:rFonts w:hint="eastAsia" w:ascii="宋体" w:hAnsi="宋体" w:eastAsia="宋体" w:cs="宋体"/>
              </w:rPr>
            </w:pPr>
            <w:r>
              <w:rPr>
                <w:rFonts w:hint="eastAsia" w:ascii="宋体" w:hAnsi="宋体" w:eastAsia="宋体" w:cs="宋体"/>
                <w:spacing w:val="-8"/>
              </w:rPr>
              <w:t>互联网出口、通信链路租赁、短信费等</w:t>
            </w:r>
          </w:p>
        </w:tc>
      </w:tr>
      <w:tr w14:paraId="6EA9D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59" w:type="dxa"/>
            <w:vAlign w:val="center"/>
          </w:tcPr>
          <w:p w14:paraId="304F5617">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b/>
                <w:bCs/>
                <w:spacing w:val="-7"/>
              </w:rPr>
              <w:t>2.4</w:t>
            </w:r>
          </w:p>
        </w:tc>
        <w:tc>
          <w:tcPr>
            <w:tcW w:w="1814" w:type="dxa"/>
            <w:vAlign w:val="center"/>
          </w:tcPr>
          <w:p w14:paraId="7C4B112F">
            <w:pPr>
              <w:pStyle w:val="10"/>
              <w:keepNext w:val="0"/>
              <w:keepLines w:val="0"/>
              <w:pageBreakBefore w:val="0"/>
              <w:wordWrap/>
              <w:overflowPunct/>
              <w:topLinePunct w:val="0"/>
              <w:bidi w:val="0"/>
              <w:spacing w:line="224" w:lineRule="auto"/>
              <w:ind w:left="0" w:right="0"/>
              <w:jc w:val="center"/>
              <w:rPr>
                <w:rFonts w:hint="eastAsia" w:ascii="宋体" w:hAnsi="宋体" w:eastAsia="宋体" w:cs="宋体"/>
              </w:rPr>
            </w:pPr>
            <w:r>
              <w:rPr>
                <w:rFonts w:hint="eastAsia" w:ascii="宋体" w:hAnsi="宋体" w:eastAsia="宋体" w:cs="宋体"/>
                <w:b/>
                <w:bCs/>
                <w:spacing w:val="-10"/>
              </w:rPr>
              <w:t>专业类</w:t>
            </w:r>
          </w:p>
        </w:tc>
        <w:tc>
          <w:tcPr>
            <w:tcW w:w="6482" w:type="dxa"/>
            <w:vAlign w:val="center"/>
          </w:tcPr>
          <w:p w14:paraId="73C98026">
            <w:pPr>
              <w:keepNext w:val="0"/>
              <w:keepLines w:val="0"/>
              <w:pageBreakBefore w:val="0"/>
              <w:wordWrap/>
              <w:overflowPunct/>
              <w:topLinePunct w:val="0"/>
              <w:bidi w:val="0"/>
              <w:ind w:left="0" w:right="0"/>
              <w:jc w:val="both"/>
              <w:rPr>
                <w:rFonts w:hint="eastAsia" w:ascii="宋体" w:hAnsi="宋体" w:eastAsia="宋体" w:cs="宋体"/>
                <w:sz w:val="21"/>
              </w:rPr>
            </w:pPr>
          </w:p>
        </w:tc>
      </w:tr>
      <w:tr w14:paraId="4DDCD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59" w:type="dxa"/>
            <w:vAlign w:val="center"/>
          </w:tcPr>
          <w:p w14:paraId="7B7DDEDC">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4"/>
              </w:rPr>
              <w:t>2.4.1</w:t>
            </w:r>
          </w:p>
        </w:tc>
        <w:tc>
          <w:tcPr>
            <w:tcW w:w="1814" w:type="dxa"/>
            <w:vAlign w:val="center"/>
          </w:tcPr>
          <w:p w14:paraId="507DF593">
            <w:pPr>
              <w:pStyle w:val="10"/>
              <w:keepNext w:val="0"/>
              <w:keepLines w:val="0"/>
              <w:pageBreakBefore w:val="0"/>
              <w:wordWrap/>
              <w:overflowPunct/>
              <w:topLinePunct w:val="0"/>
              <w:bidi w:val="0"/>
              <w:spacing w:line="233" w:lineRule="auto"/>
              <w:ind w:left="0" w:right="0"/>
              <w:jc w:val="center"/>
              <w:rPr>
                <w:rFonts w:hint="eastAsia" w:ascii="宋体" w:hAnsi="宋体" w:eastAsia="宋体" w:cs="宋体"/>
              </w:rPr>
            </w:pPr>
            <w:r>
              <w:rPr>
                <w:rFonts w:hint="eastAsia" w:ascii="宋体" w:hAnsi="宋体" w:eastAsia="宋体" w:cs="宋体"/>
                <w:spacing w:val="-6"/>
              </w:rPr>
              <w:t>业务工作所需专业设备的采购及维护服务</w:t>
            </w:r>
          </w:p>
        </w:tc>
        <w:tc>
          <w:tcPr>
            <w:tcW w:w="6482" w:type="dxa"/>
            <w:vAlign w:val="center"/>
          </w:tcPr>
          <w:p w14:paraId="3BFB4CA8">
            <w:pPr>
              <w:pStyle w:val="10"/>
              <w:keepNext w:val="0"/>
              <w:keepLines w:val="0"/>
              <w:pageBreakBefore w:val="0"/>
              <w:wordWrap/>
              <w:overflowPunct/>
              <w:topLinePunct w:val="0"/>
              <w:bidi w:val="0"/>
              <w:spacing w:line="231" w:lineRule="auto"/>
              <w:ind w:left="0" w:right="0"/>
              <w:jc w:val="both"/>
              <w:rPr>
                <w:rFonts w:hint="eastAsia" w:ascii="宋体" w:hAnsi="宋体" w:eastAsia="宋体" w:cs="宋体"/>
              </w:rPr>
            </w:pPr>
            <w:r>
              <w:rPr>
                <w:rFonts w:hint="eastAsia" w:ascii="宋体" w:hAnsi="宋体" w:eastAsia="宋体" w:cs="宋体"/>
                <w:spacing w:val="-4"/>
              </w:rPr>
              <w:t>传感监控、专业自动化设备、仪器仪表；无人机、机器人等</w:t>
            </w:r>
            <w:r>
              <w:rPr>
                <w:rFonts w:hint="eastAsia" w:ascii="宋体" w:hAnsi="宋体" w:eastAsia="宋体" w:cs="宋体"/>
                <w:spacing w:val="-6"/>
              </w:rPr>
              <w:t>专业应用设备</w:t>
            </w:r>
          </w:p>
        </w:tc>
      </w:tr>
      <w:tr w14:paraId="2FF89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859" w:type="dxa"/>
            <w:vAlign w:val="center"/>
          </w:tcPr>
          <w:p w14:paraId="11B8FB0A">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2.4.2</w:t>
            </w:r>
          </w:p>
        </w:tc>
        <w:tc>
          <w:tcPr>
            <w:tcW w:w="1814" w:type="dxa"/>
            <w:vAlign w:val="center"/>
          </w:tcPr>
          <w:p w14:paraId="64206819">
            <w:pPr>
              <w:pStyle w:val="10"/>
              <w:keepNext w:val="0"/>
              <w:keepLines w:val="0"/>
              <w:pageBreakBefore w:val="0"/>
              <w:wordWrap/>
              <w:overflowPunct/>
              <w:topLinePunct w:val="0"/>
              <w:bidi w:val="0"/>
              <w:spacing w:line="231" w:lineRule="auto"/>
              <w:ind w:left="0" w:right="0"/>
              <w:jc w:val="center"/>
              <w:rPr>
                <w:rFonts w:hint="eastAsia" w:ascii="宋体" w:hAnsi="宋体" w:eastAsia="宋体" w:cs="宋体"/>
              </w:rPr>
            </w:pPr>
            <w:r>
              <w:rPr>
                <w:rFonts w:hint="eastAsia" w:ascii="宋体" w:hAnsi="宋体" w:eastAsia="宋体" w:cs="宋体"/>
                <w:spacing w:val="-6"/>
              </w:rPr>
              <w:t>科研类系统及软硬件设备的采购及维护服</w:t>
            </w:r>
            <w:r>
              <w:rPr>
                <w:rFonts w:hint="eastAsia" w:ascii="宋体" w:hAnsi="宋体" w:eastAsia="宋体" w:cs="宋体"/>
              </w:rPr>
              <w:t>务</w:t>
            </w:r>
          </w:p>
        </w:tc>
        <w:tc>
          <w:tcPr>
            <w:tcW w:w="6482" w:type="dxa"/>
            <w:vAlign w:val="center"/>
          </w:tcPr>
          <w:p w14:paraId="2328E1C4">
            <w:pPr>
              <w:keepNext w:val="0"/>
              <w:keepLines w:val="0"/>
              <w:pageBreakBefore w:val="0"/>
              <w:wordWrap/>
              <w:overflowPunct/>
              <w:topLinePunct w:val="0"/>
              <w:bidi w:val="0"/>
              <w:spacing w:line="423" w:lineRule="auto"/>
              <w:ind w:left="0" w:right="0"/>
              <w:jc w:val="both"/>
              <w:rPr>
                <w:rFonts w:hint="eastAsia" w:ascii="宋体" w:hAnsi="宋体" w:eastAsia="宋体" w:cs="宋体"/>
                <w:sz w:val="21"/>
              </w:rPr>
            </w:pPr>
          </w:p>
          <w:p w14:paraId="6C60AA52">
            <w:pPr>
              <w:pStyle w:val="10"/>
              <w:keepNext w:val="0"/>
              <w:keepLines w:val="0"/>
              <w:pageBreakBefore w:val="0"/>
              <w:wordWrap/>
              <w:overflowPunct/>
              <w:topLinePunct w:val="0"/>
              <w:bidi w:val="0"/>
              <w:spacing w:line="222" w:lineRule="auto"/>
              <w:ind w:left="0" w:right="0"/>
              <w:jc w:val="both"/>
              <w:rPr>
                <w:rFonts w:hint="eastAsia" w:ascii="宋体" w:hAnsi="宋体" w:eastAsia="宋体" w:cs="宋体"/>
              </w:rPr>
            </w:pPr>
            <w:r>
              <w:rPr>
                <w:rFonts w:hint="eastAsia" w:ascii="宋体" w:hAnsi="宋体" w:eastAsia="宋体" w:cs="宋体"/>
                <w:spacing w:val="-4"/>
              </w:rPr>
              <w:t>支撑科研用途的系统及其包含的软硬件设备</w:t>
            </w:r>
          </w:p>
        </w:tc>
      </w:tr>
      <w:tr w14:paraId="314B4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59" w:type="dxa"/>
            <w:vAlign w:val="center"/>
          </w:tcPr>
          <w:p w14:paraId="7413664C">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b/>
                <w:bCs/>
                <w:spacing w:val="-7"/>
              </w:rPr>
              <w:t>2.5</w:t>
            </w:r>
          </w:p>
        </w:tc>
        <w:tc>
          <w:tcPr>
            <w:tcW w:w="1814" w:type="dxa"/>
            <w:vAlign w:val="center"/>
          </w:tcPr>
          <w:p w14:paraId="13DEFD7A">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b/>
                <w:bCs/>
                <w:spacing w:val="-10"/>
              </w:rPr>
              <w:t>其他类</w:t>
            </w:r>
          </w:p>
        </w:tc>
        <w:tc>
          <w:tcPr>
            <w:tcW w:w="6482" w:type="dxa"/>
            <w:vAlign w:val="center"/>
          </w:tcPr>
          <w:p w14:paraId="153094E1">
            <w:pPr>
              <w:keepNext w:val="0"/>
              <w:keepLines w:val="0"/>
              <w:pageBreakBefore w:val="0"/>
              <w:wordWrap/>
              <w:overflowPunct/>
              <w:topLinePunct w:val="0"/>
              <w:bidi w:val="0"/>
              <w:ind w:left="0" w:right="0"/>
              <w:jc w:val="both"/>
              <w:rPr>
                <w:rFonts w:hint="eastAsia" w:ascii="宋体" w:hAnsi="宋体" w:eastAsia="宋体" w:cs="宋体"/>
                <w:sz w:val="21"/>
              </w:rPr>
            </w:pPr>
          </w:p>
        </w:tc>
      </w:tr>
      <w:tr w14:paraId="443C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59" w:type="dxa"/>
            <w:vAlign w:val="center"/>
          </w:tcPr>
          <w:p w14:paraId="01076340">
            <w:pPr>
              <w:pStyle w:val="10"/>
              <w:keepNext w:val="0"/>
              <w:keepLines w:val="0"/>
              <w:pageBreakBefore w:val="0"/>
              <w:wordWrap/>
              <w:overflowPunct/>
              <w:topLinePunct w:val="0"/>
              <w:bidi w:val="0"/>
              <w:spacing w:line="181" w:lineRule="auto"/>
              <w:ind w:left="0" w:right="0"/>
              <w:jc w:val="center"/>
              <w:rPr>
                <w:rFonts w:hint="eastAsia" w:ascii="宋体" w:hAnsi="宋体" w:eastAsia="宋体" w:cs="宋体"/>
              </w:rPr>
            </w:pPr>
            <w:r>
              <w:rPr>
                <w:rFonts w:hint="eastAsia" w:ascii="宋体" w:hAnsi="宋体" w:eastAsia="宋体" w:cs="宋体"/>
                <w:spacing w:val="-4"/>
              </w:rPr>
              <w:t>2.5.1</w:t>
            </w:r>
          </w:p>
        </w:tc>
        <w:tc>
          <w:tcPr>
            <w:tcW w:w="1814" w:type="dxa"/>
            <w:vAlign w:val="center"/>
          </w:tcPr>
          <w:p w14:paraId="3FED8D25">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spacing w:val="-5"/>
              </w:rPr>
              <w:t>业务运营服务</w:t>
            </w:r>
          </w:p>
        </w:tc>
        <w:tc>
          <w:tcPr>
            <w:tcW w:w="6482" w:type="dxa"/>
            <w:vAlign w:val="center"/>
          </w:tcPr>
          <w:p w14:paraId="384655DC">
            <w:pPr>
              <w:pStyle w:val="10"/>
              <w:keepNext w:val="0"/>
              <w:keepLines w:val="0"/>
              <w:pageBreakBefore w:val="0"/>
              <w:wordWrap/>
              <w:overflowPunct/>
              <w:topLinePunct w:val="0"/>
              <w:bidi w:val="0"/>
              <w:spacing w:line="230" w:lineRule="auto"/>
              <w:ind w:left="0" w:right="0" w:hanging="4"/>
              <w:jc w:val="both"/>
              <w:rPr>
                <w:rFonts w:hint="eastAsia" w:ascii="宋体" w:hAnsi="宋体" w:eastAsia="宋体" w:cs="宋体"/>
              </w:rPr>
            </w:pPr>
            <w:r>
              <w:rPr>
                <w:rFonts w:hint="eastAsia" w:ascii="宋体" w:hAnsi="宋体" w:eastAsia="宋体" w:cs="宋体"/>
                <w:spacing w:val="-4"/>
              </w:rPr>
              <w:t>如人工坐席（客服）、内容编辑及发布、业务推广等业务运</w:t>
            </w:r>
            <w:r>
              <w:rPr>
                <w:rFonts w:hint="eastAsia" w:ascii="宋体" w:hAnsi="宋体" w:eastAsia="宋体" w:cs="宋体"/>
                <w:spacing w:val="-9"/>
              </w:rPr>
              <w:t>营服务</w:t>
            </w:r>
          </w:p>
        </w:tc>
      </w:tr>
      <w:tr w14:paraId="0C545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59" w:type="dxa"/>
            <w:vAlign w:val="center"/>
          </w:tcPr>
          <w:p w14:paraId="74F0691F">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2.5.2</w:t>
            </w:r>
          </w:p>
        </w:tc>
        <w:tc>
          <w:tcPr>
            <w:tcW w:w="1814" w:type="dxa"/>
            <w:vAlign w:val="center"/>
          </w:tcPr>
          <w:p w14:paraId="19392992">
            <w:pPr>
              <w:pStyle w:val="10"/>
              <w:keepNext w:val="0"/>
              <w:keepLines w:val="0"/>
              <w:pageBreakBefore w:val="0"/>
              <w:wordWrap/>
              <w:overflowPunct/>
              <w:topLinePunct w:val="0"/>
              <w:bidi w:val="0"/>
              <w:spacing w:line="231" w:lineRule="auto"/>
              <w:ind w:left="0" w:right="0"/>
              <w:jc w:val="center"/>
              <w:rPr>
                <w:rFonts w:hint="eastAsia" w:ascii="宋体" w:hAnsi="宋体" w:eastAsia="宋体" w:cs="宋体"/>
              </w:rPr>
            </w:pPr>
            <w:r>
              <w:rPr>
                <w:rFonts w:hint="eastAsia" w:ascii="宋体" w:hAnsi="宋体" w:eastAsia="宋体" w:cs="宋体"/>
                <w:spacing w:val="-5"/>
              </w:rPr>
              <w:t>数字内容制作</w:t>
            </w:r>
            <w:r>
              <w:rPr>
                <w:rFonts w:hint="eastAsia" w:ascii="宋体" w:hAnsi="宋体" w:eastAsia="宋体" w:cs="宋体"/>
                <w:spacing w:val="-8"/>
              </w:rPr>
              <w:t>服务</w:t>
            </w:r>
          </w:p>
        </w:tc>
        <w:tc>
          <w:tcPr>
            <w:tcW w:w="6482" w:type="dxa"/>
            <w:vAlign w:val="center"/>
          </w:tcPr>
          <w:p w14:paraId="33CDC5A9">
            <w:pPr>
              <w:pStyle w:val="10"/>
              <w:keepNext w:val="0"/>
              <w:keepLines w:val="0"/>
              <w:pageBreakBefore w:val="0"/>
              <w:wordWrap/>
              <w:overflowPunct/>
              <w:topLinePunct w:val="0"/>
              <w:bidi w:val="0"/>
              <w:spacing w:line="220" w:lineRule="auto"/>
              <w:ind w:left="0" w:right="0"/>
              <w:jc w:val="both"/>
              <w:rPr>
                <w:rFonts w:hint="eastAsia" w:ascii="宋体" w:hAnsi="宋体" w:eastAsia="宋体" w:cs="宋体"/>
              </w:rPr>
            </w:pPr>
            <w:r>
              <w:rPr>
                <w:rFonts w:hint="eastAsia" w:ascii="宋体" w:hAnsi="宋体" w:eastAsia="宋体" w:cs="宋体"/>
                <w:spacing w:val="-4"/>
              </w:rPr>
              <w:t>如网上展馆、题库、视频、课件等数字内容制作服务</w:t>
            </w:r>
          </w:p>
        </w:tc>
      </w:tr>
      <w:tr w14:paraId="0390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59" w:type="dxa"/>
            <w:vAlign w:val="center"/>
          </w:tcPr>
          <w:p w14:paraId="27453416">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2.5.3</w:t>
            </w:r>
          </w:p>
        </w:tc>
        <w:tc>
          <w:tcPr>
            <w:tcW w:w="1814" w:type="dxa"/>
            <w:vAlign w:val="center"/>
          </w:tcPr>
          <w:p w14:paraId="760CBD9D">
            <w:pPr>
              <w:pStyle w:val="10"/>
              <w:keepNext w:val="0"/>
              <w:keepLines w:val="0"/>
              <w:pageBreakBefore w:val="0"/>
              <w:wordWrap/>
              <w:overflowPunct/>
              <w:topLinePunct w:val="0"/>
              <w:bidi w:val="0"/>
              <w:spacing w:line="220" w:lineRule="auto"/>
              <w:ind w:left="0" w:right="0"/>
              <w:jc w:val="center"/>
              <w:rPr>
                <w:rFonts w:hint="eastAsia" w:ascii="宋体" w:hAnsi="宋体" w:eastAsia="宋体" w:cs="宋体"/>
              </w:rPr>
            </w:pPr>
            <w:r>
              <w:rPr>
                <w:rFonts w:hint="eastAsia" w:ascii="宋体" w:hAnsi="宋体" w:eastAsia="宋体" w:cs="宋体"/>
                <w:spacing w:val="-6"/>
              </w:rPr>
              <w:t>绩效评估业务</w:t>
            </w:r>
          </w:p>
        </w:tc>
        <w:tc>
          <w:tcPr>
            <w:tcW w:w="6482" w:type="dxa"/>
            <w:vAlign w:val="center"/>
          </w:tcPr>
          <w:p w14:paraId="55FA374D">
            <w:pPr>
              <w:pStyle w:val="10"/>
              <w:keepNext w:val="0"/>
              <w:keepLines w:val="0"/>
              <w:pageBreakBefore w:val="0"/>
              <w:wordWrap/>
              <w:overflowPunct/>
              <w:topLinePunct w:val="0"/>
              <w:bidi w:val="0"/>
              <w:spacing w:line="229" w:lineRule="auto"/>
              <w:ind w:left="0" w:right="0"/>
              <w:jc w:val="both"/>
              <w:rPr>
                <w:rFonts w:hint="eastAsia" w:ascii="宋体" w:hAnsi="宋体" w:eastAsia="宋体" w:cs="宋体"/>
              </w:rPr>
            </w:pPr>
            <w:r>
              <w:rPr>
                <w:rFonts w:hint="eastAsia" w:ascii="宋体" w:hAnsi="宋体" w:eastAsia="宋体" w:cs="宋体"/>
                <w:spacing w:val="-4"/>
              </w:rPr>
              <w:t>如对网站、新媒体内容进行检查、监测及服务能力考评等检</w:t>
            </w:r>
            <w:r>
              <w:rPr>
                <w:rFonts w:hint="eastAsia" w:ascii="宋体" w:hAnsi="宋体" w:eastAsia="宋体" w:cs="宋体"/>
                <w:spacing w:val="-5"/>
              </w:rPr>
              <w:t>查评估类服务</w:t>
            </w:r>
          </w:p>
        </w:tc>
      </w:tr>
      <w:tr w14:paraId="1B308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59" w:type="dxa"/>
            <w:vAlign w:val="center"/>
          </w:tcPr>
          <w:p w14:paraId="411C69A8">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2.5.4</w:t>
            </w:r>
          </w:p>
        </w:tc>
        <w:tc>
          <w:tcPr>
            <w:tcW w:w="1814" w:type="dxa"/>
            <w:vAlign w:val="center"/>
          </w:tcPr>
          <w:p w14:paraId="075B7DB0">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spacing w:val="-6"/>
              </w:rPr>
              <w:t>测绘服务</w:t>
            </w:r>
          </w:p>
        </w:tc>
        <w:tc>
          <w:tcPr>
            <w:tcW w:w="6482" w:type="dxa"/>
            <w:vAlign w:val="center"/>
          </w:tcPr>
          <w:p w14:paraId="5879267A">
            <w:pPr>
              <w:pStyle w:val="10"/>
              <w:keepNext w:val="0"/>
              <w:keepLines w:val="0"/>
              <w:pageBreakBefore w:val="0"/>
              <w:wordWrap/>
              <w:overflowPunct/>
              <w:topLinePunct w:val="0"/>
              <w:bidi w:val="0"/>
              <w:spacing w:line="231" w:lineRule="auto"/>
              <w:ind w:left="0" w:right="0"/>
              <w:jc w:val="both"/>
              <w:rPr>
                <w:rFonts w:hint="eastAsia" w:ascii="宋体" w:hAnsi="宋体" w:eastAsia="宋体" w:cs="宋体"/>
              </w:rPr>
            </w:pPr>
            <w:r>
              <w:rPr>
                <w:rFonts w:hint="eastAsia" w:ascii="宋体" w:hAnsi="宋体" w:eastAsia="宋体" w:cs="宋体"/>
                <w:spacing w:val="-4"/>
              </w:rPr>
              <w:t>实施比例尺地图、影像图和数字化产品的测制和更新（此类项目完成后成果应报市大数据委备案）</w:t>
            </w:r>
          </w:p>
        </w:tc>
      </w:tr>
      <w:tr w14:paraId="7C13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59" w:type="dxa"/>
            <w:vAlign w:val="center"/>
          </w:tcPr>
          <w:p w14:paraId="6844C19D">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2.5.5</w:t>
            </w:r>
          </w:p>
        </w:tc>
        <w:tc>
          <w:tcPr>
            <w:tcW w:w="1814" w:type="dxa"/>
            <w:vAlign w:val="center"/>
          </w:tcPr>
          <w:p w14:paraId="256CC6AB">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spacing w:val="-7"/>
              </w:rPr>
              <w:t>舆情监测服务</w:t>
            </w:r>
          </w:p>
        </w:tc>
        <w:tc>
          <w:tcPr>
            <w:tcW w:w="6482" w:type="dxa"/>
            <w:vAlign w:val="center"/>
          </w:tcPr>
          <w:p w14:paraId="2B923277">
            <w:pPr>
              <w:pStyle w:val="10"/>
              <w:keepNext w:val="0"/>
              <w:keepLines w:val="0"/>
              <w:pageBreakBefore w:val="0"/>
              <w:wordWrap/>
              <w:overflowPunct/>
              <w:topLinePunct w:val="0"/>
              <w:bidi w:val="0"/>
              <w:spacing w:line="230" w:lineRule="auto"/>
              <w:ind w:left="0" w:right="0"/>
              <w:jc w:val="both"/>
              <w:rPr>
                <w:rFonts w:hint="eastAsia" w:ascii="宋体" w:hAnsi="宋体" w:eastAsia="宋体" w:cs="宋体"/>
              </w:rPr>
            </w:pPr>
            <w:r>
              <w:rPr>
                <w:rFonts w:hint="eastAsia" w:ascii="宋体" w:hAnsi="宋体" w:eastAsia="宋体" w:cs="宋体"/>
                <w:spacing w:val="-4"/>
              </w:rPr>
              <w:t>如对互联网上公众的言论和观点进行监视和预测的行为的一</w:t>
            </w:r>
            <w:r>
              <w:rPr>
                <w:rFonts w:hint="eastAsia" w:ascii="宋体" w:hAnsi="宋体" w:eastAsia="宋体" w:cs="宋体"/>
                <w:spacing w:val="-7"/>
              </w:rPr>
              <w:t>种服务</w:t>
            </w:r>
          </w:p>
        </w:tc>
      </w:tr>
      <w:tr w14:paraId="042D9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859" w:type="dxa"/>
            <w:vAlign w:val="center"/>
          </w:tcPr>
          <w:p w14:paraId="7582D5B2">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2.5.6</w:t>
            </w:r>
          </w:p>
        </w:tc>
        <w:tc>
          <w:tcPr>
            <w:tcW w:w="1814" w:type="dxa"/>
            <w:vAlign w:val="center"/>
          </w:tcPr>
          <w:p w14:paraId="222A6359">
            <w:pPr>
              <w:pStyle w:val="10"/>
              <w:keepNext w:val="0"/>
              <w:keepLines w:val="0"/>
              <w:pageBreakBefore w:val="0"/>
              <w:wordWrap/>
              <w:overflowPunct/>
              <w:topLinePunct w:val="0"/>
              <w:bidi w:val="0"/>
              <w:spacing w:line="222" w:lineRule="auto"/>
              <w:ind w:left="0" w:right="0"/>
              <w:jc w:val="center"/>
              <w:rPr>
                <w:rFonts w:hint="eastAsia" w:ascii="宋体" w:hAnsi="宋体" w:eastAsia="宋体" w:cs="宋体"/>
              </w:rPr>
            </w:pPr>
            <w:r>
              <w:rPr>
                <w:rFonts w:hint="eastAsia" w:ascii="宋体" w:hAnsi="宋体" w:eastAsia="宋体" w:cs="宋体"/>
                <w:spacing w:val="-5"/>
              </w:rPr>
              <w:t>档案电子化类</w:t>
            </w:r>
          </w:p>
        </w:tc>
        <w:tc>
          <w:tcPr>
            <w:tcW w:w="6482" w:type="dxa"/>
            <w:vAlign w:val="center"/>
          </w:tcPr>
          <w:p w14:paraId="43B80C49">
            <w:pPr>
              <w:pStyle w:val="10"/>
              <w:keepNext w:val="0"/>
              <w:keepLines w:val="0"/>
              <w:pageBreakBefore w:val="0"/>
              <w:wordWrap/>
              <w:overflowPunct/>
              <w:topLinePunct w:val="0"/>
              <w:bidi w:val="0"/>
              <w:spacing w:line="222" w:lineRule="auto"/>
              <w:ind w:left="0" w:right="0"/>
              <w:jc w:val="both"/>
              <w:rPr>
                <w:rFonts w:hint="eastAsia" w:ascii="宋体" w:hAnsi="宋体" w:eastAsia="宋体" w:cs="宋体"/>
              </w:rPr>
            </w:pPr>
            <w:r>
              <w:rPr>
                <w:rFonts w:hint="eastAsia" w:ascii="宋体" w:hAnsi="宋体" w:eastAsia="宋体" w:cs="宋体"/>
                <w:spacing w:val="-4"/>
              </w:rPr>
              <w:t>将历史纸质的档案扫描、整理成为电子化档案入库</w:t>
            </w:r>
          </w:p>
        </w:tc>
      </w:tr>
      <w:tr w14:paraId="4B70A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59" w:type="dxa"/>
            <w:vAlign w:val="center"/>
          </w:tcPr>
          <w:p w14:paraId="6A4F2A98">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2.5.7</w:t>
            </w:r>
          </w:p>
        </w:tc>
        <w:tc>
          <w:tcPr>
            <w:tcW w:w="1814" w:type="dxa"/>
            <w:vAlign w:val="center"/>
          </w:tcPr>
          <w:p w14:paraId="637BE210">
            <w:pPr>
              <w:pStyle w:val="10"/>
              <w:keepNext w:val="0"/>
              <w:keepLines w:val="0"/>
              <w:pageBreakBefore w:val="0"/>
              <w:wordWrap/>
              <w:overflowPunct/>
              <w:topLinePunct w:val="0"/>
              <w:bidi w:val="0"/>
              <w:spacing w:line="228" w:lineRule="auto"/>
              <w:ind w:left="0" w:right="0"/>
              <w:jc w:val="center"/>
              <w:rPr>
                <w:rFonts w:hint="eastAsia" w:ascii="宋体" w:hAnsi="宋体" w:eastAsia="宋体" w:cs="宋体"/>
              </w:rPr>
            </w:pPr>
            <w:r>
              <w:rPr>
                <w:rFonts w:hint="eastAsia" w:ascii="宋体" w:hAnsi="宋体" w:eastAsia="宋体" w:cs="宋体"/>
                <w:spacing w:val="-14"/>
              </w:rPr>
              <w:t>云资源、算力资源、机房资源的</w:t>
            </w:r>
            <w:r>
              <w:rPr>
                <w:rFonts w:hint="eastAsia" w:ascii="宋体" w:hAnsi="宋体" w:eastAsia="宋体" w:cs="宋体"/>
                <w:spacing w:val="-6"/>
              </w:rPr>
              <w:t>租赁服务</w:t>
            </w:r>
          </w:p>
        </w:tc>
        <w:tc>
          <w:tcPr>
            <w:tcW w:w="6482" w:type="dxa"/>
            <w:vAlign w:val="center"/>
          </w:tcPr>
          <w:p w14:paraId="00B7E575">
            <w:pPr>
              <w:pStyle w:val="10"/>
              <w:keepNext w:val="0"/>
              <w:keepLines w:val="0"/>
              <w:pageBreakBefore w:val="0"/>
              <w:wordWrap/>
              <w:overflowPunct/>
              <w:topLinePunct w:val="0"/>
              <w:bidi w:val="0"/>
              <w:spacing w:line="230" w:lineRule="auto"/>
              <w:ind w:left="0" w:right="0" w:firstLine="1"/>
              <w:jc w:val="both"/>
              <w:rPr>
                <w:rFonts w:hint="eastAsia" w:ascii="宋体" w:hAnsi="宋体" w:eastAsia="宋体" w:cs="宋体"/>
              </w:rPr>
            </w:pPr>
            <w:r>
              <w:rPr>
                <w:rFonts w:hint="eastAsia" w:ascii="宋体" w:hAnsi="宋体" w:eastAsia="宋体" w:cs="宋体"/>
                <w:spacing w:val="-4"/>
              </w:rPr>
              <w:t>租赁云平台资源、算力资源、机房资源（此类需求应报市大</w:t>
            </w:r>
            <w:r>
              <w:rPr>
                <w:rFonts w:hint="eastAsia" w:ascii="宋体" w:hAnsi="宋体" w:eastAsia="宋体" w:cs="宋体"/>
                <w:spacing w:val="-9"/>
              </w:rPr>
              <w:t>数据委审核后，自行开展）</w:t>
            </w:r>
          </w:p>
        </w:tc>
      </w:tr>
      <w:tr w14:paraId="62E4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859" w:type="dxa"/>
            <w:vAlign w:val="center"/>
          </w:tcPr>
          <w:p w14:paraId="7ED3FE47">
            <w:pPr>
              <w:pStyle w:val="10"/>
              <w:keepNext w:val="0"/>
              <w:keepLines w:val="0"/>
              <w:pageBreakBefore w:val="0"/>
              <w:wordWrap/>
              <w:overflowPunct/>
              <w:topLinePunct w:val="0"/>
              <w:bidi w:val="0"/>
              <w:spacing w:line="180" w:lineRule="auto"/>
              <w:ind w:left="0" w:right="0"/>
              <w:jc w:val="center"/>
              <w:rPr>
                <w:rFonts w:hint="eastAsia" w:ascii="宋体" w:hAnsi="宋体" w:eastAsia="宋体" w:cs="宋体"/>
              </w:rPr>
            </w:pPr>
            <w:r>
              <w:rPr>
                <w:rFonts w:hint="eastAsia" w:ascii="宋体" w:hAnsi="宋体" w:eastAsia="宋体" w:cs="宋体"/>
                <w:spacing w:val="-4"/>
              </w:rPr>
              <w:t>2.5.8</w:t>
            </w:r>
          </w:p>
        </w:tc>
        <w:tc>
          <w:tcPr>
            <w:tcW w:w="1814" w:type="dxa"/>
            <w:vAlign w:val="center"/>
          </w:tcPr>
          <w:p w14:paraId="58EC73E0">
            <w:pPr>
              <w:pStyle w:val="10"/>
              <w:keepNext w:val="0"/>
              <w:keepLines w:val="0"/>
              <w:pageBreakBefore w:val="0"/>
              <w:wordWrap/>
              <w:overflowPunct/>
              <w:topLinePunct w:val="0"/>
              <w:bidi w:val="0"/>
              <w:spacing w:line="231" w:lineRule="auto"/>
              <w:ind w:left="0" w:right="0"/>
              <w:jc w:val="center"/>
              <w:rPr>
                <w:rFonts w:hint="eastAsia" w:ascii="宋体" w:hAnsi="宋体" w:eastAsia="宋体" w:cs="宋体"/>
              </w:rPr>
            </w:pPr>
            <w:r>
              <w:rPr>
                <w:rFonts w:hint="eastAsia" w:ascii="宋体" w:hAnsi="宋体" w:eastAsia="宋体" w:cs="宋体"/>
                <w:spacing w:val="-5"/>
              </w:rPr>
              <w:t>视频监控租赁</w:t>
            </w:r>
            <w:r>
              <w:rPr>
                <w:rFonts w:hint="eastAsia" w:ascii="宋体" w:hAnsi="宋体" w:eastAsia="宋体" w:cs="宋体"/>
                <w:spacing w:val="-8"/>
              </w:rPr>
              <w:t>服务</w:t>
            </w:r>
          </w:p>
        </w:tc>
        <w:tc>
          <w:tcPr>
            <w:tcW w:w="6482" w:type="dxa"/>
            <w:vAlign w:val="center"/>
          </w:tcPr>
          <w:p w14:paraId="711411DB">
            <w:pPr>
              <w:pStyle w:val="10"/>
              <w:keepNext w:val="0"/>
              <w:keepLines w:val="0"/>
              <w:pageBreakBefore w:val="0"/>
              <w:wordWrap/>
              <w:overflowPunct/>
              <w:topLinePunct w:val="0"/>
              <w:bidi w:val="0"/>
              <w:spacing w:line="231" w:lineRule="auto"/>
              <w:ind w:left="0" w:right="0" w:firstLine="23"/>
              <w:jc w:val="both"/>
              <w:rPr>
                <w:rFonts w:hint="eastAsia" w:ascii="宋体" w:hAnsi="宋体" w:eastAsia="宋体" w:cs="宋体"/>
              </w:rPr>
            </w:pPr>
            <w:r>
              <w:rPr>
                <w:rFonts w:hint="eastAsia" w:ascii="宋体" w:hAnsi="宋体" w:eastAsia="宋体" w:cs="宋体"/>
                <w:spacing w:val="1"/>
              </w:rPr>
              <w:t>因场景观察、事件检测、状态监控等需要，租</w:t>
            </w:r>
            <w:r>
              <w:rPr>
                <w:rFonts w:hint="eastAsia" w:ascii="宋体" w:hAnsi="宋体" w:eastAsia="宋体" w:cs="宋体"/>
              </w:rPr>
              <w:t>赁视频监控，提供视频、图像信号采集、存储、查询等服务，且不涉及固</w:t>
            </w:r>
            <w:r>
              <w:rPr>
                <w:rFonts w:hint="eastAsia" w:ascii="宋体" w:hAnsi="宋体" w:eastAsia="宋体" w:cs="宋体"/>
                <w:spacing w:val="-8"/>
              </w:rPr>
              <w:t>定资产转移。（此类需求应报市大数据委审核后，</w:t>
            </w:r>
            <w:r>
              <w:rPr>
                <w:rFonts w:hint="eastAsia" w:ascii="宋体" w:hAnsi="宋体" w:eastAsia="宋体" w:cs="宋体"/>
                <w:spacing w:val="-9"/>
              </w:rPr>
              <w:t>自行开展；</w:t>
            </w:r>
            <w:r>
              <w:rPr>
                <w:rFonts w:hint="eastAsia" w:ascii="宋体" w:hAnsi="宋体" w:eastAsia="宋体" w:cs="宋体"/>
                <w:spacing w:val="-4"/>
              </w:rPr>
              <w:t>租赁期内，视频资源需接入市汇聚共享平台）。</w:t>
            </w:r>
          </w:p>
        </w:tc>
      </w:tr>
    </w:tbl>
    <w:p w14:paraId="6704585D">
      <w:pPr>
        <w:keepNext w:val="0"/>
        <w:keepLines w:val="0"/>
        <w:pageBreakBefore w:val="0"/>
        <w:wordWrap/>
        <w:overflowPunct/>
        <w:topLinePunct w:val="0"/>
        <w:bidi w:val="0"/>
        <w:ind w:left="0" w:right="0"/>
        <w:jc w:val="both"/>
        <w:rPr>
          <w:rFonts w:ascii="Arial" w:hAnsi="Arial" w:eastAsia="Arial" w:cs="Arial"/>
          <w:sz w:val="21"/>
          <w:szCs w:val="21"/>
        </w:rPr>
        <w:sectPr>
          <w:headerReference r:id="rId3" w:type="default"/>
          <w:footerReference r:id="rId4" w:type="default"/>
          <w:pgSz w:w="11900" w:h="16832"/>
          <w:pgMar w:top="1984" w:right="1417" w:bottom="1417" w:left="1417" w:header="0" w:footer="1553" w:gutter="0"/>
          <w:pgNumType w:fmt="decimal"/>
          <w:cols w:space="0" w:num="1"/>
          <w:rtlGutter w:val="0"/>
          <w:docGrid w:linePitch="0" w:charSpace="0"/>
        </w:sectPr>
      </w:pPr>
    </w:p>
    <w:tbl>
      <w:tblPr>
        <w:tblStyle w:val="5"/>
        <w:tblpPr w:leftFromText="180" w:rightFromText="180" w:vertAnchor="page" w:horzAnchor="page" w:tblpX="1116" w:tblpY="1872"/>
        <w:tblOverlap w:val="never"/>
        <w:tblW w:w="9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4"/>
        <w:gridCol w:w="2441"/>
        <w:gridCol w:w="2841"/>
        <w:gridCol w:w="3000"/>
      </w:tblGrid>
      <w:tr w14:paraId="24A8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766" w:type="dxa"/>
            <w:gridSpan w:val="4"/>
            <w:tcBorders>
              <w:top w:val="nil"/>
              <w:left w:val="nil"/>
              <w:bottom w:val="nil"/>
              <w:right w:val="nil"/>
            </w:tcBorders>
            <w:shd w:val="clear" w:color="auto" w:fill="auto"/>
            <w:noWrap/>
            <w:vAlign w:val="center"/>
          </w:tcPr>
          <w:p w14:paraId="1AC6AB4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政府投资信息化项目申报流程</w:t>
            </w:r>
          </w:p>
        </w:tc>
      </w:tr>
      <w:tr w14:paraId="186D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D1DD">
            <w:pPr>
              <w:keepNext w:val="0"/>
              <w:keepLines w:val="0"/>
              <w:widowControl/>
              <w:suppressLineNumbers w:val="0"/>
              <w:jc w:val="center"/>
              <w:textAlignment w:val="center"/>
              <w:rPr>
                <w:rFonts w:ascii="CESI黑体-GB2312" w:hAnsi="CESI黑体-GB2312" w:eastAsia="CESI黑体-GB2312" w:cs="CESI黑体-GB2312"/>
                <w:i w:val="0"/>
                <w:color w:val="000000"/>
                <w:sz w:val="24"/>
                <w:szCs w:val="24"/>
                <w:u w:val="none"/>
              </w:rPr>
            </w:pPr>
            <w:r>
              <w:rPr>
                <w:rFonts w:hint="eastAsia" w:ascii="CESI黑体-GB2312" w:hAnsi="CESI黑体-GB2312" w:eastAsia="CESI黑体-GB2312" w:cs="CESI黑体-GB2312"/>
                <w:i w:val="0"/>
                <w:color w:val="000000"/>
                <w:kern w:val="0"/>
                <w:sz w:val="24"/>
                <w:szCs w:val="24"/>
                <w:u w:val="none"/>
                <w:lang w:val="en-US" w:eastAsia="zh-CN" w:bidi="ar"/>
              </w:rPr>
              <w:t>环节</w:t>
            </w:r>
          </w:p>
        </w:tc>
        <w:tc>
          <w:tcPr>
            <w:tcW w:w="8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D493">
            <w:pPr>
              <w:keepNext w:val="0"/>
              <w:keepLines w:val="0"/>
              <w:widowControl/>
              <w:suppressLineNumbers w:val="0"/>
              <w:jc w:val="center"/>
              <w:textAlignment w:val="center"/>
              <w:rPr>
                <w:rFonts w:hint="eastAsia" w:ascii="CESI黑体-GB2312" w:hAnsi="CESI黑体-GB2312" w:eastAsia="CESI黑体-GB2312" w:cs="CESI黑体-GB2312"/>
                <w:i w:val="0"/>
                <w:color w:val="000000"/>
                <w:sz w:val="24"/>
                <w:szCs w:val="24"/>
                <w:u w:val="none"/>
              </w:rPr>
            </w:pPr>
            <w:r>
              <w:rPr>
                <w:rFonts w:hint="eastAsia" w:ascii="CESI黑体-GB2312" w:hAnsi="CESI黑体-GB2312" w:eastAsia="CESI黑体-GB2312" w:cs="CESI黑体-GB2312"/>
                <w:i w:val="0"/>
                <w:color w:val="000000"/>
                <w:kern w:val="0"/>
                <w:sz w:val="28"/>
                <w:szCs w:val="28"/>
                <w:u w:val="none"/>
                <w:lang w:val="en-US" w:eastAsia="zh-CN" w:bidi="ar"/>
              </w:rPr>
              <w:t>所需材料</w:t>
            </w:r>
          </w:p>
        </w:tc>
      </w:tr>
      <w:tr w14:paraId="5631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005">
            <w:pPr>
              <w:jc w:val="center"/>
              <w:rPr>
                <w:rFonts w:hint="eastAsia" w:ascii="CESI黑体-GB2312" w:hAnsi="CESI黑体-GB2312" w:eastAsia="CESI黑体-GB2312" w:cs="CESI黑体-GB2312"/>
                <w:i w:val="0"/>
                <w:color w:val="000000"/>
                <w:sz w:val="24"/>
                <w:szCs w:val="24"/>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DA94">
            <w:pPr>
              <w:keepNext w:val="0"/>
              <w:keepLines w:val="0"/>
              <w:widowControl/>
              <w:suppressLineNumbers w:val="0"/>
              <w:jc w:val="center"/>
              <w:textAlignment w:val="center"/>
              <w:rPr>
                <w:rFonts w:hint="eastAsia" w:ascii="CESI黑体-GB2312" w:hAnsi="CESI黑体-GB2312" w:eastAsia="CESI黑体-GB2312" w:cs="CESI黑体-GB2312"/>
                <w:i w:val="0"/>
                <w:color w:val="000000"/>
                <w:sz w:val="24"/>
                <w:szCs w:val="24"/>
                <w:u w:val="none"/>
              </w:rPr>
            </w:pPr>
            <w:r>
              <w:rPr>
                <w:rFonts w:hint="eastAsia" w:ascii="CESI黑体-GB2312" w:hAnsi="CESI黑体-GB2312" w:eastAsia="CESI黑体-GB2312" w:cs="CESI黑体-GB2312"/>
                <w:i w:val="0"/>
                <w:color w:val="000000"/>
                <w:kern w:val="0"/>
                <w:sz w:val="24"/>
                <w:szCs w:val="24"/>
                <w:u w:val="none"/>
                <w:lang w:val="en-US" w:eastAsia="zh-CN" w:bidi="ar"/>
              </w:rPr>
              <w:t>50万元以下</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A1D5">
            <w:pPr>
              <w:keepNext w:val="0"/>
              <w:keepLines w:val="0"/>
              <w:widowControl/>
              <w:suppressLineNumbers w:val="0"/>
              <w:jc w:val="center"/>
              <w:textAlignment w:val="center"/>
              <w:rPr>
                <w:rFonts w:hint="eastAsia" w:ascii="CESI黑体-GB2312" w:hAnsi="CESI黑体-GB2312" w:eastAsia="CESI黑体-GB2312" w:cs="CESI黑体-GB2312"/>
                <w:i w:val="0"/>
                <w:color w:val="000000"/>
                <w:sz w:val="24"/>
                <w:szCs w:val="24"/>
                <w:u w:val="none"/>
              </w:rPr>
            </w:pPr>
            <w:r>
              <w:rPr>
                <w:rFonts w:hint="eastAsia" w:ascii="CESI黑体-GB2312" w:hAnsi="CESI黑体-GB2312" w:eastAsia="CESI黑体-GB2312" w:cs="CESI黑体-GB2312"/>
                <w:i w:val="0"/>
                <w:color w:val="000000"/>
                <w:kern w:val="0"/>
                <w:sz w:val="24"/>
                <w:szCs w:val="24"/>
                <w:u w:val="none"/>
                <w:lang w:val="en-US" w:eastAsia="zh-CN" w:bidi="ar"/>
              </w:rPr>
              <w:t>50万元（含）至100万元</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F09C">
            <w:pPr>
              <w:keepNext w:val="0"/>
              <w:keepLines w:val="0"/>
              <w:widowControl/>
              <w:suppressLineNumbers w:val="0"/>
              <w:jc w:val="center"/>
              <w:textAlignment w:val="center"/>
              <w:rPr>
                <w:rFonts w:hint="eastAsia" w:ascii="CESI黑体-GB2312" w:hAnsi="CESI黑体-GB2312" w:eastAsia="CESI黑体-GB2312" w:cs="CESI黑体-GB2312"/>
                <w:i w:val="0"/>
                <w:color w:val="000000"/>
                <w:sz w:val="24"/>
                <w:szCs w:val="24"/>
                <w:u w:val="none"/>
              </w:rPr>
            </w:pPr>
            <w:r>
              <w:rPr>
                <w:rFonts w:hint="eastAsia" w:ascii="CESI黑体-GB2312" w:hAnsi="CESI黑体-GB2312" w:eastAsia="CESI黑体-GB2312" w:cs="CESI黑体-GB2312"/>
                <w:i w:val="0"/>
                <w:color w:val="000000"/>
                <w:kern w:val="0"/>
                <w:sz w:val="24"/>
                <w:szCs w:val="24"/>
                <w:u w:val="none"/>
                <w:lang w:val="en-US" w:eastAsia="zh-CN" w:bidi="ar"/>
              </w:rPr>
              <w:t>100万元（含）以上</w:t>
            </w:r>
          </w:p>
        </w:tc>
      </w:tr>
      <w:tr w14:paraId="37A1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43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项目申报</w:t>
            </w:r>
          </w:p>
        </w:tc>
        <w:tc>
          <w:tcPr>
            <w:tcW w:w="8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1D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会审纪要</w:t>
            </w:r>
          </w:p>
        </w:tc>
      </w:tr>
      <w:tr w14:paraId="7F2F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C7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方案编制</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D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《项目建议书》</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8B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《项目建议书》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《项目技术方案》</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A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《项目建议书》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《项目可行性研究报告暨初步设计方案》</w:t>
            </w:r>
          </w:p>
        </w:tc>
      </w:tr>
      <w:tr w14:paraId="7F3D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5D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评审论证</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E230">
            <w:pPr>
              <w:keepNext w:val="0"/>
              <w:keepLines w:val="0"/>
              <w:widowControl/>
              <w:suppressLineNumbers w:val="0"/>
              <w:jc w:val="left"/>
              <w:textAlignment w:val="center"/>
              <w:rPr>
                <w:rFonts w:hint="eastAsia" w:ascii="宋体" w:hAnsi="宋体" w:eastAsia="宋体" w:cs="宋体"/>
                <w:snapToGrid/>
                <w:spacing w:val="-6"/>
                <w:kern w:val="2"/>
                <w:sz w:val="24"/>
                <w:szCs w:val="24"/>
                <w:lang w:val="en-US" w:eastAsia="zh-CN" w:bidi="ar-SA"/>
              </w:rPr>
            </w:pPr>
          </w:p>
          <w:p w14:paraId="6D6D8A17">
            <w:pPr>
              <w:keepNext w:val="0"/>
              <w:keepLines w:val="0"/>
              <w:widowControl/>
              <w:suppressLineNumbers w:val="0"/>
              <w:jc w:val="left"/>
              <w:textAlignment w:val="center"/>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1.由项目单位主管部门直接审核项目方案及内容审查意见应答情况；</w:t>
            </w:r>
          </w:p>
          <w:p w14:paraId="799EE444">
            <w:pPr>
              <w:keepNext w:val="0"/>
              <w:keepLines w:val="0"/>
              <w:widowControl/>
              <w:suppressLineNumbers w:val="0"/>
              <w:jc w:val="left"/>
              <w:textAlignment w:val="center"/>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2.项目评审论证（含项目单位部门审核）结论的时效性一般为两年。</w:t>
            </w:r>
          </w:p>
          <w:p w14:paraId="30BE71BE">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5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93B8">
            <w:pPr>
              <w:keepNext w:val="0"/>
              <w:keepLines w:val="0"/>
              <w:widowControl/>
              <w:suppressLineNumbers w:val="0"/>
              <w:jc w:val="left"/>
              <w:textAlignment w:val="center"/>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1.由项目单位主管部门组织数字福州专家对项目方案进行评审论证，形成评审意见；</w:t>
            </w:r>
          </w:p>
          <w:p w14:paraId="401C31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snapToGrid/>
                <w:spacing w:val="-6"/>
                <w:kern w:val="2"/>
                <w:sz w:val="24"/>
                <w:szCs w:val="24"/>
                <w:lang w:val="en-US" w:eastAsia="zh-CN" w:bidi="ar-SA"/>
              </w:rPr>
              <w:t>2.专家论证范围应包括：项目实施必要性、规划科学性、技术可行性、绩效指标设置合理性、资源整合（互联互通）充分性、内容审查意见应答情况和投资估算合理性等。</w:t>
            </w:r>
          </w:p>
        </w:tc>
      </w:tr>
      <w:tr w14:paraId="47C3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1"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30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项目立项（备案）</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BA4E">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1、备案申请报告或申请函；</w:t>
            </w:r>
          </w:p>
          <w:p w14:paraId="20683034">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2、项目申报表；</w:t>
            </w:r>
          </w:p>
          <w:p w14:paraId="3F277ED6">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3、项目建议书；</w:t>
            </w:r>
          </w:p>
          <w:p w14:paraId="325A7C3D">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4、县政府同意建设项目的相关会议纪要；</w:t>
            </w:r>
          </w:p>
          <w:p w14:paraId="50812ACD">
            <w:pPr>
              <w:jc w:val="center"/>
              <w:rPr>
                <w:rFonts w:hint="eastAsia" w:ascii="宋体" w:hAnsi="宋体" w:eastAsia="宋体" w:cs="宋体"/>
                <w:i w:val="0"/>
                <w:color w:val="000000"/>
                <w:sz w:val="24"/>
                <w:szCs w:val="24"/>
                <w:u w:val="none"/>
              </w:rPr>
            </w:pPr>
          </w:p>
        </w:tc>
        <w:tc>
          <w:tcPr>
            <w:tcW w:w="58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B05A">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1、立项申请报告或申请函；</w:t>
            </w:r>
          </w:p>
          <w:p w14:paraId="0EF78B41">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2、项目申报表；</w:t>
            </w:r>
          </w:p>
          <w:p w14:paraId="0DC613F1">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3、项目建议书、项目技术方案、项目可行性研究报告暨初步设计方案等；</w:t>
            </w:r>
          </w:p>
          <w:p w14:paraId="426EE1B9">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eastAsia" w:ascii="宋体" w:hAnsi="宋体" w:eastAsia="宋体" w:cs="宋体"/>
                <w:snapToGrid/>
                <w:spacing w:val="-6"/>
                <w:kern w:val="2"/>
                <w:sz w:val="24"/>
                <w:szCs w:val="24"/>
                <w:lang w:val="en-US" w:eastAsia="zh-CN" w:bidi="ar-SA"/>
              </w:rPr>
            </w:pPr>
            <w:r>
              <w:rPr>
                <w:rFonts w:hint="eastAsia" w:ascii="宋体" w:hAnsi="宋体" w:eastAsia="宋体" w:cs="宋体"/>
                <w:snapToGrid/>
                <w:spacing w:val="-6"/>
                <w:kern w:val="2"/>
                <w:sz w:val="24"/>
                <w:szCs w:val="24"/>
                <w:lang w:val="en-US" w:eastAsia="zh-CN" w:bidi="ar-SA"/>
              </w:rPr>
              <w:t>4、县政府同意建设项目的相关会议纪要；</w:t>
            </w:r>
          </w:p>
          <w:p w14:paraId="59EB4761">
            <w:pPr>
              <w:keepNext w:val="0"/>
              <w:keepLines w:val="0"/>
              <w:pageBreakBefore w:val="0"/>
              <w:widowControl/>
              <w:kinsoku w:val="0"/>
              <w:wordWrap/>
              <w:overflowPunct/>
              <w:topLinePunct w:val="0"/>
              <w:autoSpaceDE w:val="0"/>
              <w:autoSpaceDN w:val="0"/>
              <w:bidi w:val="0"/>
              <w:adjustRightInd w:val="0"/>
              <w:snapToGrid w:val="0"/>
              <w:spacing w:line="340" w:lineRule="exact"/>
              <w:ind w:right="0"/>
              <w:jc w:val="left"/>
              <w:textAlignment w:val="baseline"/>
              <w:rPr>
                <w:rFonts w:hint="default"/>
                <w:lang w:val="en-US"/>
              </w:rPr>
            </w:pPr>
            <w:r>
              <w:rPr>
                <w:rFonts w:hint="eastAsia" w:ascii="宋体" w:hAnsi="宋体" w:eastAsia="宋体" w:cs="宋体"/>
                <w:snapToGrid/>
                <w:spacing w:val="-6"/>
                <w:kern w:val="2"/>
                <w:sz w:val="24"/>
                <w:szCs w:val="24"/>
                <w:lang w:val="en-US" w:eastAsia="zh-CN" w:bidi="ar-SA"/>
              </w:rPr>
              <w:t>5.立项办理人及项目法人身份证复印件及委托书。</w:t>
            </w:r>
          </w:p>
        </w:tc>
      </w:tr>
    </w:tbl>
    <w:p w14:paraId="38F1B3B1">
      <w:pPr>
        <w:keepNext w:val="0"/>
        <w:keepLines w:val="0"/>
        <w:pageBreakBefore w:val="0"/>
        <w:wordWrap/>
        <w:overflowPunct/>
        <w:topLinePunct w:val="0"/>
        <w:bidi w:val="0"/>
        <w:spacing w:line="233" w:lineRule="auto"/>
        <w:ind w:left="0" w:right="0"/>
        <w:jc w:val="both"/>
        <w:rPr>
          <w:rFonts w:hint="default" w:ascii="黑体" w:hAnsi="黑体" w:eastAsia="黑体" w:cs="黑体"/>
          <w:spacing w:val="-6"/>
          <w:sz w:val="32"/>
          <w:szCs w:val="32"/>
          <w:lang w:val="en" w:eastAsia="zh-CN"/>
        </w:rPr>
      </w:pPr>
      <w:r>
        <w:rPr>
          <w:rFonts w:hint="eastAsia" w:ascii="黑体" w:hAnsi="黑体" w:eastAsia="黑体" w:cs="黑体"/>
          <w:spacing w:val="-6"/>
          <w:sz w:val="32"/>
          <w:szCs w:val="32"/>
          <w:lang w:val="en-US" w:eastAsia="zh-CN"/>
        </w:rPr>
        <w:t>附件</w:t>
      </w:r>
      <w:r>
        <w:rPr>
          <w:rFonts w:hint="default" w:ascii="黑体" w:hAnsi="黑体" w:eastAsia="黑体" w:cs="黑体"/>
          <w:spacing w:val="-6"/>
          <w:sz w:val="32"/>
          <w:szCs w:val="32"/>
          <w:lang w:val="en" w:eastAsia="zh-CN"/>
        </w:rPr>
        <w:t>2</w:t>
      </w:r>
    </w:p>
    <w:p w14:paraId="56EBB253">
      <w:pPr>
        <w:keepNext w:val="0"/>
        <w:keepLines w:val="0"/>
        <w:pageBreakBefore w:val="0"/>
        <w:wordWrap/>
        <w:overflowPunct/>
        <w:topLinePunct w:val="0"/>
        <w:bidi w:val="0"/>
        <w:spacing w:line="233" w:lineRule="auto"/>
        <w:ind w:left="0" w:right="0"/>
        <w:jc w:val="both"/>
        <w:rPr>
          <w:rFonts w:hint="eastAsia" w:ascii="黑体" w:hAnsi="黑体" w:eastAsia="黑体" w:cs="黑体"/>
          <w:spacing w:val="-6"/>
          <w:sz w:val="32"/>
          <w:szCs w:val="32"/>
          <w:lang w:val="en-US" w:eastAsia="zh-CN"/>
        </w:rPr>
      </w:pPr>
    </w:p>
    <w:p w14:paraId="1262329C">
      <w:pPr>
        <w:keepNext w:val="0"/>
        <w:keepLines w:val="0"/>
        <w:pageBreakBefore w:val="0"/>
        <w:wordWrap/>
        <w:overflowPunct/>
        <w:topLinePunct w:val="0"/>
        <w:bidi w:val="0"/>
        <w:spacing w:line="233" w:lineRule="auto"/>
        <w:ind w:left="0" w:right="0"/>
        <w:jc w:val="both"/>
        <w:rPr>
          <w:rFonts w:hint="eastAsia" w:ascii="黑体" w:hAnsi="黑体" w:eastAsia="黑体" w:cs="黑体"/>
          <w:spacing w:val="-6"/>
          <w:sz w:val="32"/>
          <w:szCs w:val="32"/>
          <w:lang w:val="en-US" w:eastAsia="zh-CN"/>
        </w:rPr>
      </w:pPr>
    </w:p>
    <w:p w14:paraId="17C2F369">
      <w:pPr>
        <w:keepNext w:val="0"/>
        <w:keepLines w:val="0"/>
        <w:pageBreakBefore w:val="0"/>
        <w:wordWrap/>
        <w:overflowPunct/>
        <w:topLinePunct w:val="0"/>
        <w:bidi w:val="0"/>
        <w:spacing w:line="233" w:lineRule="auto"/>
        <w:ind w:left="0" w:right="0"/>
        <w:jc w:val="both"/>
        <w:rPr>
          <w:rFonts w:hint="eastAsia" w:ascii="黑体" w:hAnsi="黑体" w:eastAsia="黑体" w:cs="黑体"/>
          <w:spacing w:val="-6"/>
          <w:sz w:val="32"/>
          <w:szCs w:val="32"/>
          <w:lang w:val="en-US" w:eastAsia="zh-CN"/>
        </w:rPr>
      </w:pPr>
    </w:p>
    <w:p w14:paraId="17CA4FFC">
      <w:pPr>
        <w:keepNext w:val="0"/>
        <w:keepLines w:val="0"/>
        <w:pageBreakBefore w:val="0"/>
        <w:wordWrap/>
        <w:overflowPunct/>
        <w:topLinePunct w:val="0"/>
        <w:bidi w:val="0"/>
        <w:spacing w:line="233" w:lineRule="auto"/>
        <w:ind w:left="0" w:right="0"/>
        <w:jc w:val="both"/>
        <w:rPr>
          <w:rFonts w:hint="eastAsia" w:ascii="黑体" w:hAnsi="黑体" w:eastAsia="黑体" w:cs="黑体"/>
          <w:spacing w:val="-6"/>
          <w:sz w:val="32"/>
          <w:szCs w:val="32"/>
          <w:lang w:val="en-US" w:eastAsia="zh-CN"/>
        </w:rPr>
      </w:pPr>
    </w:p>
    <w:p w14:paraId="1A5D3091">
      <w:pPr>
        <w:keepNext w:val="0"/>
        <w:keepLines w:val="0"/>
        <w:pageBreakBefore w:val="0"/>
        <w:wordWrap/>
        <w:overflowPunct/>
        <w:topLinePunct w:val="0"/>
        <w:bidi w:val="0"/>
        <w:spacing w:line="233" w:lineRule="auto"/>
        <w:ind w:left="0" w:right="0"/>
        <w:jc w:val="both"/>
        <w:rPr>
          <w:rFonts w:hint="eastAsia" w:ascii="黑体" w:hAnsi="黑体" w:eastAsia="黑体" w:cs="黑体"/>
          <w:spacing w:val="-6"/>
          <w:sz w:val="32"/>
          <w:szCs w:val="32"/>
          <w:lang w:val="en-US" w:eastAsia="zh-CN"/>
        </w:rPr>
      </w:pPr>
    </w:p>
    <w:p w14:paraId="2266E104">
      <w:pPr>
        <w:pStyle w:val="2"/>
        <w:rPr>
          <w:rFonts w:hint="eastAsia" w:ascii="黑体" w:hAnsi="黑体" w:eastAsia="黑体" w:cs="黑体"/>
          <w:spacing w:val="-6"/>
          <w:sz w:val="32"/>
          <w:szCs w:val="32"/>
          <w:lang w:val="en-US" w:eastAsia="zh-CN"/>
        </w:rPr>
      </w:pPr>
    </w:p>
    <w:p w14:paraId="19494605">
      <w:pPr>
        <w:pStyle w:val="2"/>
        <w:rPr>
          <w:rFonts w:hint="eastAsia" w:ascii="黑体" w:hAnsi="黑体" w:eastAsia="黑体" w:cs="黑体"/>
          <w:spacing w:val="-6"/>
          <w:sz w:val="32"/>
          <w:szCs w:val="32"/>
          <w:lang w:val="en-US" w:eastAsia="zh-CN"/>
        </w:rPr>
      </w:pPr>
    </w:p>
    <w:p w14:paraId="354C3D38">
      <w:pPr>
        <w:keepNext w:val="0"/>
        <w:keepLines w:val="0"/>
        <w:pageBreakBefore w:val="0"/>
        <w:wordWrap/>
        <w:overflowPunct/>
        <w:topLinePunct w:val="0"/>
        <w:bidi w:val="0"/>
        <w:spacing w:line="233" w:lineRule="auto"/>
        <w:ind w:left="0" w:right="0"/>
        <w:jc w:val="both"/>
        <w:rPr>
          <w:rFonts w:hint="eastAsia" w:ascii="黑体" w:hAnsi="黑体" w:eastAsia="黑体" w:cs="黑体"/>
          <w:spacing w:val="-6"/>
          <w:sz w:val="32"/>
          <w:szCs w:val="32"/>
          <w:lang w:val="en-US" w:eastAsia="zh-CN"/>
        </w:rPr>
      </w:pPr>
    </w:p>
    <w:p w14:paraId="27D44E01">
      <w:pPr>
        <w:keepNext w:val="0"/>
        <w:keepLines w:val="0"/>
        <w:pageBreakBefore w:val="0"/>
        <w:wordWrap/>
        <w:overflowPunct/>
        <w:topLinePunct w:val="0"/>
        <w:bidi w:val="0"/>
        <w:spacing w:line="233" w:lineRule="auto"/>
        <w:ind w:left="0" w:right="0"/>
        <w:jc w:val="both"/>
        <w:rPr>
          <w:rFonts w:hint="eastAsia" w:ascii="黑体" w:hAnsi="黑体" w:eastAsia="黑体" w:cs="黑体"/>
          <w:spacing w:val="-6"/>
          <w:sz w:val="32"/>
          <w:szCs w:val="32"/>
          <w:lang w:val="en-US" w:eastAsia="zh-CN"/>
        </w:rPr>
      </w:pPr>
    </w:p>
    <w:p w14:paraId="42AA8D9F">
      <w:pPr>
        <w:keepNext w:val="0"/>
        <w:keepLines w:val="0"/>
        <w:pageBreakBefore w:val="0"/>
        <w:wordWrap/>
        <w:overflowPunct/>
        <w:topLinePunct w:val="0"/>
        <w:bidi w:val="0"/>
        <w:spacing w:line="233" w:lineRule="auto"/>
        <w:ind w:left="0" w:right="0"/>
        <w:jc w:val="both"/>
        <w:rPr>
          <w:rFonts w:hint="default" w:ascii="黑体" w:hAnsi="黑体" w:eastAsia="黑体" w:cs="黑体"/>
          <w:spacing w:val="-6"/>
          <w:sz w:val="32"/>
          <w:szCs w:val="32"/>
          <w:lang w:val="en" w:eastAsia="zh-CN"/>
        </w:rPr>
      </w:pPr>
      <w:r>
        <w:rPr>
          <w:rFonts w:hint="eastAsia" w:ascii="黑体" w:hAnsi="黑体" w:eastAsia="黑体" w:cs="黑体"/>
          <w:spacing w:val="-6"/>
          <w:sz w:val="32"/>
          <w:szCs w:val="32"/>
          <w:lang w:val="en-US" w:eastAsia="zh-CN"/>
        </w:rPr>
        <w:t>附件3</w:t>
      </w:r>
    </w:p>
    <w:p w14:paraId="72FC599E">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pacing w:val="6"/>
          <w:sz w:val="43"/>
          <w:szCs w:val="43"/>
          <w:lang w:eastAsia="zh-CN"/>
        </w:rPr>
      </w:pPr>
    </w:p>
    <w:p w14:paraId="38B224E1">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pacing w:val="6"/>
          <w:sz w:val="43"/>
          <w:szCs w:val="43"/>
          <w:lang w:eastAsia="zh-CN"/>
        </w:rPr>
      </w:pPr>
      <w:r>
        <w:rPr>
          <w:rFonts w:hint="eastAsia" w:ascii="方正小标宋简体" w:hAnsi="方正小标宋简体" w:eastAsia="方正小标宋简体" w:cs="方正小标宋简体"/>
          <w:spacing w:val="6"/>
          <w:sz w:val="43"/>
          <w:szCs w:val="43"/>
          <w:lang w:eastAsia="zh-CN"/>
        </w:rPr>
        <w:t>项目申报表</w:t>
      </w:r>
    </w:p>
    <w:tbl>
      <w:tblPr>
        <w:tblStyle w:val="9"/>
        <w:tblpPr w:leftFromText="180" w:rightFromText="180" w:vertAnchor="text" w:horzAnchor="page" w:tblpX="1457" w:tblpY="489"/>
        <w:tblOverlap w:val="never"/>
        <w:tblW w:w="95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933"/>
        <w:gridCol w:w="2221"/>
        <w:gridCol w:w="622"/>
        <w:gridCol w:w="397"/>
        <w:gridCol w:w="577"/>
        <w:gridCol w:w="1941"/>
        <w:gridCol w:w="1773"/>
      </w:tblGrid>
      <w:tr w14:paraId="63539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033" w:type="dxa"/>
            <w:gridSpan w:val="2"/>
            <w:vAlign w:val="center"/>
          </w:tcPr>
          <w:p w14:paraId="4D0A0D13">
            <w:pPr>
              <w:keepNext w:val="0"/>
              <w:keepLines w:val="0"/>
              <w:pageBreakBefore w:val="0"/>
              <w:wordWrap/>
              <w:overflowPunct/>
              <w:topLinePunct w:val="0"/>
              <w:bidi w:val="0"/>
              <w:spacing w:line="220" w:lineRule="auto"/>
              <w:ind w:left="0" w:right="0"/>
              <w:jc w:val="center"/>
              <w:rPr>
                <w:rFonts w:ascii="宋体" w:hAnsi="宋体" w:eastAsia="宋体" w:cs="宋体"/>
                <w:sz w:val="21"/>
                <w:szCs w:val="21"/>
              </w:rPr>
            </w:pPr>
            <w:r>
              <w:rPr>
                <w:rFonts w:ascii="宋体" w:hAnsi="宋体" w:eastAsia="宋体" w:cs="宋体"/>
                <w:spacing w:val="2"/>
                <w:sz w:val="21"/>
                <w:szCs w:val="21"/>
              </w:rPr>
              <w:t>项目名称</w:t>
            </w:r>
          </w:p>
        </w:tc>
        <w:tc>
          <w:tcPr>
            <w:tcW w:w="7531" w:type="dxa"/>
            <w:gridSpan w:val="6"/>
            <w:vAlign w:val="center"/>
          </w:tcPr>
          <w:p w14:paraId="6062509F">
            <w:pPr>
              <w:pStyle w:val="10"/>
              <w:keepNext w:val="0"/>
              <w:keepLines w:val="0"/>
              <w:pageBreakBefore w:val="0"/>
              <w:wordWrap/>
              <w:overflowPunct/>
              <w:topLinePunct w:val="0"/>
              <w:bidi w:val="0"/>
              <w:ind w:left="0" w:right="0"/>
              <w:jc w:val="center"/>
            </w:pPr>
          </w:p>
        </w:tc>
      </w:tr>
      <w:tr w14:paraId="7A19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033" w:type="dxa"/>
            <w:gridSpan w:val="2"/>
            <w:vAlign w:val="center"/>
          </w:tcPr>
          <w:p w14:paraId="1572989C">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5"/>
                <w:sz w:val="21"/>
                <w:szCs w:val="21"/>
              </w:rPr>
              <w:t>申报单位(盖章)</w:t>
            </w:r>
          </w:p>
        </w:tc>
        <w:tc>
          <w:tcPr>
            <w:tcW w:w="3817" w:type="dxa"/>
            <w:gridSpan w:val="4"/>
            <w:vAlign w:val="center"/>
          </w:tcPr>
          <w:p w14:paraId="59DD5A64">
            <w:pPr>
              <w:pStyle w:val="10"/>
              <w:keepNext w:val="0"/>
              <w:keepLines w:val="0"/>
              <w:pageBreakBefore w:val="0"/>
              <w:wordWrap/>
              <w:overflowPunct/>
              <w:topLinePunct w:val="0"/>
              <w:bidi w:val="0"/>
              <w:ind w:left="0" w:right="0"/>
              <w:jc w:val="center"/>
            </w:pPr>
          </w:p>
        </w:tc>
        <w:tc>
          <w:tcPr>
            <w:tcW w:w="1941" w:type="dxa"/>
            <w:vAlign w:val="center"/>
          </w:tcPr>
          <w:p w14:paraId="49DA03D3">
            <w:pPr>
              <w:keepNext w:val="0"/>
              <w:keepLines w:val="0"/>
              <w:pageBreakBefore w:val="0"/>
              <w:wordWrap/>
              <w:overflowPunct/>
              <w:topLinePunct w:val="0"/>
              <w:bidi w:val="0"/>
              <w:spacing w:line="220" w:lineRule="auto"/>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是否为预算一级单位</w:t>
            </w:r>
          </w:p>
        </w:tc>
        <w:tc>
          <w:tcPr>
            <w:tcW w:w="1773" w:type="dxa"/>
            <w:vAlign w:val="center"/>
          </w:tcPr>
          <w:p w14:paraId="11171F33">
            <w:pPr>
              <w:pStyle w:val="10"/>
              <w:keepNext w:val="0"/>
              <w:keepLines w:val="0"/>
              <w:pageBreakBefore w:val="0"/>
              <w:wordWrap/>
              <w:overflowPunct/>
              <w:topLinePunct w:val="0"/>
              <w:bidi w:val="0"/>
              <w:ind w:left="0" w:right="0"/>
              <w:jc w:val="center"/>
            </w:pPr>
          </w:p>
        </w:tc>
      </w:tr>
      <w:tr w14:paraId="6E5B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033" w:type="dxa"/>
            <w:gridSpan w:val="2"/>
            <w:vAlign w:val="center"/>
          </w:tcPr>
          <w:p w14:paraId="28411FB3">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2"/>
                <w:sz w:val="21"/>
                <w:szCs w:val="21"/>
              </w:rPr>
              <w:t>主管单位名称(盖章)</w:t>
            </w:r>
          </w:p>
        </w:tc>
        <w:tc>
          <w:tcPr>
            <w:tcW w:w="3817" w:type="dxa"/>
            <w:gridSpan w:val="4"/>
            <w:vAlign w:val="center"/>
          </w:tcPr>
          <w:p w14:paraId="00F91326">
            <w:pPr>
              <w:pStyle w:val="10"/>
              <w:keepNext w:val="0"/>
              <w:keepLines w:val="0"/>
              <w:pageBreakBefore w:val="0"/>
              <w:wordWrap/>
              <w:overflowPunct/>
              <w:topLinePunct w:val="0"/>
              <w:bidi w:val="0"/>
              <w:ind w:left="0" w:right="0"/>
              <w:jc w:val="center"/>
            </w:pPr>
          </w:p>
        </w:tc>
        <w:tc>
          <w:tcPr>
            <w:tcW w:w="1941" w:type="dxa"/>
            <w:vAlign w:val="center"/>
          </w:tcPr>
          <w:p w14:paraId="738863B3">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5"/>
                <w:sz w:val="21"/>
                <w:szCs w:val="21"/>
              </w:rPr>
              <w:t>申报时间</w:t>
            </w:r>
          </w:p>
        </w:tc>
        <w:tc>
          <w:tcPr>
            <w:tcW w:w="1773" w:type="dxa"/>
            <w:vAlign w:val="center"/>
          </w:tcPr>
          <w:p w14:paraId="235EEB25">
            <w:pPr>
              <w:pStyle w:val="10"/>
              <w:keepNext w:val="0"/>
              <w:keepLines w:val="0"/>
              <w:pageBreakBefore w:val="0"/>
              <w:wordWrap/>
              <w:overflowPunct/>
              <w:topLinePunct w:val="0"/>
              <w:bidi w:val="0"/>
              <w:ind w:left="0" w:right="0"/>
              <w:jc w:val="center"/>
            </w:pPr>
          </w:p>
        </w:tc>
      </w:tr>
      <w:tr w14:paraId="4C595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033" w:type="dxa"/>
            <w:gridSpan w:val="2"/>
            <w:vAlign w:val="center"/>
          </w:tcPr>
          <w:p w14:paraId="2BF2C165">
            <w:pPr>
              <w:keepNext w:val="0"/>
              <w:keepLines w:val="0"/>
              <w:pageBreakBefore w:val="0"/>
              <w:wordWrap/>
              <w:overflowPunct/>
              <w:topLinePunct w:val="0"/>
              <w:bidi w:val="0"/>
              <w:spacing w:line="237" w:lineRule="auto"/>
              <w:ind w:left="0" w:right="0" w:firstLine="48"/>
              <w:jc w:val="center"/>
              <w:rPr>
                <w:rFonts w:ascii="宋体" w:hAnsi="宋体" w:eastAsia="宋体" w:cs="宋体"/>
                <w:sz w:val="21"/>
                <w:szCs w:val="21"/>
              </w:rPr>
            </w:pPr>
            <w:r>
              <w:rPr>
                <w:rFonts w:ascii="宋体" w:hAnsi="宋体" w:eastAsia="宋体" w:cs="宋体"/>
                <w:spacing w:val="-2"/>
                <w:sz w:val="21"/>
                <w:szCs w:val="21"/>
              </w:rPr>
              <w:t>资金来源(不得含糊</w:t>
            </w:r>
            <w:r>
              <w:rPr>
                <w:rFonts w:ascii="宋体" w:hAnsi="宋体" w:eastAsia="宋体" w:cs="宋体"/>
                <w:spacing w:val="-8"/>
                <w:sz w:val="21"/>
                <w:szCs w:val="21"/>
              </w:rPr>
              <w:t>)</w:t>
            </w:r>
          </w:p>
        </w:tc>
        <w:tc>
          <w:tcPr>
            <w:tcW w:w="3817" w:type="dxa"/>
            <w:gridSpan w:val="4"/>
            <w:vAlign w:val="center"/>
          </w:tcPr>
          <w:p w14:paraId="2956BD09">
            <w:pPr>
              <w:pStyle w:val="10"/>
              <w:keepNext w:val="0"/>
              <w:keepLines w:val="0"/>
              <w:pageBreakBefore w:val="0"/>
              <w:wordWrap/>
              <w:overflowPunct/>
              <w:topLinePunct w:val="0"/>
              <w:bidi w:val="0"/>
              <w:ind w:left="0" w:right="0"/>
              <w:jc w:val="center"/>
            </w:pPr>
          </w:p>
        </w:tc>
        <w:tc>
          <w:tcPr>
            <w:tcW w:w="1941" w:type="dxa"/>
            <w:vAlign w:val="center"/>
          </w:tcPr>
          <w:p w14:paraId="544A3354">
            <w:pPr>
              <w:keepNext w:val="0"/>
              <w:keepLines w:val="0"/>
              <w:pageBreakBefore w:val="0"/>
              <w:wordWrap/>
              <w:overflowPunct/>
              <w:topLinePunct w:val="0"/>
              <w:bidi w:val="0"/>
              <w:spacing w:line="220" w:lineRule="auto"/>
              <w:ind w:left="0" w:right="0"/>
              <w:jc w:val="center"/>
              <w:rPr>
                <w:rFonts w:ascii="宋体" w:hAnsi="宋体" w:eastAsia="宋体" w:cs="宋体"/>
                <w:sz w:val="21"/>
                <w:szCs w:val="21"/>
              </w:rPr>
            </w:pPr>
            <w:r>
              <w:rPr>
                <w:rFonts w:ascii="宋体" w:hAnsi="宋体" w:eastAsia="宋体" w:cs="宋体"/>
                <w:spacing w:val="6"/>
                <w:sz w:val="21"/>
                <w:szCs w:val="21"/>
              </w:rPr>
              <w:t>总投资(万元)</w:t>
            </w:r>
          </w:p>
        </w:tc>
        <w:tc>
          <w:tcPr>
            <w:tcW w:w="1773" w:type="dxa"/>
            <w:vAlign w:val="center"/>
          </w:tcPr>
          <w:p w14:paraId="402001F1">
            <w:pPr>
              <w:pStyle w:val="10"/>
              <w:keepNext w:val="0"/>
              <w:keepLines w:val="0"/>
              <w:pageBreakBefore w:val="0"/>
              <w:wordWrap/>
              <w:overflowPunct/>
              <w:topLinePunct w:val="0"/>
              <w:bidi w:val="0"/>
              <w:ind w:left="0" w:right="0"/>
              <w:jc w:val="center"/>
            </w:pPr>
          </w:p>
        </w:tc>
      </w:tr>
      <w:tr w14:paraId="3774D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033" w:type="dxa"/>
            <w:gridSpan w:val="2"/>
            <w:vAlign w:val="center"/>
          </w:tcPr>
          <w:p w14:paraId="13936004">
            <w:pPr>
              <w:keepNext w:val="0"/>
              <w:keepLines w:val="0"/>
              <w:pageBreakBefore w:val="0"/>
              <w:wordWrap/>
              <w:overflowPunct/>
              <w:topLinePunct w:val="0"/>
              <w:bidi w:val="0"/>
              <w:spacing w:line="219" w:lineRule="auto"/>
              <w:ind w:right="0"/>
              <w:jc w:val="center"/>
              <w:rPr>
                <w:rFonts w:ascii="宋体" w:hAnsi="宋体" w:eastAsia="宋体" w:cs="宋体"/>
                <w:sz w:val="21"/>
                <w:szCs w:val="21"/>
              </w:rPr>
            </w:pPr>
            <w:r>
              <w:rPr>
                <w:rFonts w:hint="eastAsia" w:ascii="宋体" w:hAnsi="宋体" w:eastAsia="宋体" w:cs="宋体"/>
                <w:spacing w:val="1"/>
                <w:sz w:val="21"/>
                <w:szCs w:val="21"/>
                <w:lang w:eastAsia="zh-CN"/>
              </w:rPr>
              <w:t>申</w:t>
            </w:r>
            <w:r>
              <w:rPr>
                <w:rFonts w:ascii="宋体" w:hAnsi="宋体" w:eastAsia="宋体" w:cs="宋体"/>
                <w:spacing w:val="1"/>
                <w:sz w:val="21"/>
                <w:szCs w:val="21"/>
              </w:rPr>
              <w:t>报单位数字福州项</w:t>
            </w:r>
            <w:r>
              <w:rPr>
                <w:rFonts w:hint="eastAsia" w:ascii="宋体" w:hAnsi="宋体" w:eastAsia="宋体" w:cs="宋体"/>
                <w:spacing w:val="1"/>
                <w:sz w:val="21"/>
                <w:szCs w:val="21"/>
                <w:lang w:eastAsia="zh-CN"/>
              </w:rPr>
              <w:t>目</w:t>
            </w:r>
            <w:r>
              <w:rPr>
                <w:rFonts w:ascii="宋体" w:hAnsi="宋体" w:eastAsia="宋体" w:cs="宋体"/>
                <w:spacing w:val="1"/>
                <w:sz w:val="21"/>
                <w:szCs w:val="21"/>
              </w:rPr>
              <w:t>建设历史情况</w:t>
            </w:r>
          </w:p>
        </w:tc>
        <w:tc>
          <w:tcPr>
            <w:tcW w:w="2221" w:type="dxa"/>
            <w:vAlign w:val="center"/>
          </w:tcPr>
          <w:p w14:paraId="4D5BBFD5">
            <w:pPr>
              <w:keepNext w:val="0"/>
              <w:keepLines w:val="0"/>
              <w:pageBreakBefore w:val="0"/>
              <w:wordWrap/>
              <w:overflowPunct/>
              <w:topLinePunct w:val="0"/>
              <w:bidi w:val="0"/>
              <w:spacing w:line="289" w:lineRule="exact"/>
              <w:ind w:right="0"/>
              <w:jc w:val="center"/>
              <w:rPr>
                <w:rFonts w:ascii="宋体" w:hAnsi="宋体" w:eastAsia="宋体" w:cs="宋体"/>
                <w:spacing w:val="8"/>
                <w:position w:val="5"/>
                <w:sz w:val="21"/>
                <w:szCs w:val="21"/>
              </w:rPr>
            </w:pPr>
            <w:r>
              <w:rPr>
                <w:rFonts w:ascii="宋体" w:hAnsi="宋体" w:eastAsia="宋体" w:cs="宋体"/>
                <w:spacing w:val="8"/>
                <w:position w:val="5"/>
                <w:sz w:val="21"/>
                <w:szCs w:val="21"/>
              </w:rPr>
              <w:t>已验收项目</w:t>
            </w:r>
          </w:p>
          <w:p w14:paraId="390C6FFD">
            <w:pPr>
              <w:keepNext w:val="0"/>
              <w:keepLines w:val="0"/>
              <w:pageBreakBefore w:val="0"/>
              <w:wordWrap/>
              <w:overflowPunct/>
              <w:topLinePunct w:val="0"/>
              <w:bidi w:val="0"/>
              <w:spacing w:line="289" w:lineRule="exact"/>
              <w:ind w:right="0"/>
              <w:jc w:val="center"/>
              <w:rPr>
                <w:rFonts w:hint="eastAsia" w:ascii="宋体" w:hAnsi="宋体" w:eastAsia="宋体" w:cs="宋体"/>
                <w:sz w:val="21"/>
                <w:szCs w:val="21"/>
                <w:lang w:eastAsia="zh-CN"/>
              </w:rPr>
            </w:pPr>
            <w:r>
              <w:rPr>
                <w:rFonts w:hint="eastAsia" w:ascii="宋体" w:hAnsi="宋体" w:eastAsia="宋体" w:cs="宋体"/>
                <w:spacing w:val="8"/>
                <w:position w:val="5"/>
                <w:sz w:val="21"/>
                <w:szCs w:val="21"/>
                <w:lang w:eastAsia="zh-CN"/>
              </w:rPr>
              <w:t>数量</w:t>
            </w:r>
          </w:p>
        </w:tc>
        <w:tc>
          <w:tcPr>
            <w:tcW w:w="1596" w:type="dxa"/>
            <w:gridSpan w:val="3"/>
            <w:vAlign w:val="center"/>
          </w:tcPr>
          <w:p w14:paraId="7F1E5C90">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z w:val="21"/>
                <w:szCs w:val="21"/>
              </w:rPr>
              <w:t>个</w:t>
            </w:r>
          </w:p>
        </w:tc>
        <w:tc>
          <w:tcPr>
            <w:tcW w:w="1941" w:type="dxa"/>
            <w:vAlign w:val="center"/>
          </w:tcPr>
          <w:p w14:paraId="08FC2BB1">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2"/>
                <w:sz w:val="21"/>
                <w:szCs w:val="21"/>
              </w:rPr>
              <w:t>在建项目数量</w:t>
            </w:r>
          </w:p>
        </w:tc>
        <w:tc>
          <w:tcPr>
            <w:tcW w:w="1773" w:type="dxa"/>
            <w:vAlign w:val="center"/>
          </w:tcPr>
          <w:p w14:paraId="7D173219">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z w:val="21"/>
                <w:szCs w:val="21"/>
              </w:rPr>
              <w:t>个</w:t>
            </w:r>
          </w:p>
        </w:tc>
      </w:tr>
      <w:tr w14:paraId="7F99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033" w:type="dxa"/>
            <w:gridSpan w:val="2"/>
            <w:vAlign w:val="center"/>
          </w:tcPr>
          <w:p w14:paraId="51747D4A">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2"/>
                <w:sz w:val="21"/>
                <w:szCs w:val="21"/>
              </w:rPr>
              <w:t>项目建设类型(单选)</w:t>
            </w:r>
          </w:p>
        </w:tc>
        <w:tc>
          <w:tcPr>
            <w:tcW w:w="7531" w:type="dxa"/>
            <w:gridSpan w:val="6"/>
            <w:vAlign w:val="center"/>
          </w:tcPr>
          <w:p w14:paraId="341A277F">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2"/>
                <w:sz w:val="21"/>
                <w:szCs w:val="21"/>
              </w:rPr>
              <w:t>□建设类           □服务类</w:t>
            </w:r>
            <w:r>
              <w:rPr>
                <w:rFonts w:ascii="宋体" w:hAnsi="宋体" w:eastAsia="宋体" w:cs="宋体"/>
                <w:sz w:val="21"/>
                <w:szCs w:val="21"/>
              </w:rPr>
              <w:t xml:space="preserve">          </w:t>
            </w:r>
            <w:r>
              <w:rPr>
                <w:rFonts w:ascii="宋体" w:hAnsi="宋体" w:eastAsia="宋体" w:cs="宋体"/>
                <w:spacing w:val="1"/>
                <w:sz w:val="21"/>
                <w:szCs w:val="21"/>
              </w:rPr>
              <w:t>口其他类</w:t>
            </w:r>
          </w:p>
        </w:tc>
      </w:tr>
      <w:tr w14:paraId="7FE88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033" w:type="dxa"/>
            <w:gridSpan w:val="2"/>
            <w:vMerge w:val="restart"/>
            <w:tcBorders>
              <w:bottom w:val="nil"/>
            </w:tcBorders>
            <w:vAlign w:val="center"/>
          </w:tcPr>
          <w:p w14:paraId="5C705D6D">
            <w:pPr>
              <w:keepNext w:val="0"/>
              <w:keepLines w:val="0"/>
              <w:pageBreakBefore w:val="0"/>
              <w:wordWrap/>
              <w:overflowPunct/>
              <w:topLinePunct w:val="0"/>
              <w:bidi w:val="0"/>
              <w:spacing w:line="220" w:lineRule="auto"/>
              <w:ind w:left="0" w:right="0"/>
              <w:jc w:val="center"/>
              <w:rPr>
                <w:rFonts w:ascii="宋体" w:hAnsi="宋体" w:eastAsia="宋体" w:cs="宋体"/>
                <w:sz w:val="21"/>
                <w:szCs w:val="21"/>
              </w:rPr>
            </w:pPr>
            <w:r>
              <w:rPr>
                <w:rFonts w:ascii="宋体" w:hAnsi="宋体" w:eastAsia="宋体" w:cs="宋体"/>
                <w:spacing w:val="3"/>
                <w:sz w:val="21"/>
                <w:szCs w:val="21"/>
              </w:rPr>
              <w:t>项目建设时间</w:t>
            </w:r>
          </w:p>
        </w:tc>
        <w:tc>
          <w:tcPr>
            <w:tcW w:w="2221" w:type="dxa"/>
            <w:vAlign w:val="center"/>
          </w:tcPr>
          <w:p w14:paraId="0C8FD63A">
            <w:pPr>
              <w:keepNext w:val="0"/>
              <w:keepLines w:val="0"/>
              <w:pageBreakBefore w:val="0"/>
              <w:wordWrap/>
              <w:overflowPunct/>
              <w:topLinePunct w:val="0"/>
              <w:bidi w:val="0"/>
              <w:spacing w:line="220" w:lineRule="auto"/>
              <w:ind w:left="0" w:right="0"/>
              <w:jc w:val="center"/>
              <w:rPr>
                <w:rFonts w:ascii="宋体" w:hAnsi="宋体" w:eastAsia="宋体" w:cs="宋体"/>
                <w:sz w:val="21"/>
                <w:szCs w:val="21"/>
              </w:rPr>
            </w:pPr>
            <w:r>
              <w:rPr>
                <w:rFonts w:ascii="宋体" w:hAnsi="宋体" w:eastAsia="宋体" w:cs="宋体"/>
                <w:spacing w:val="3"/>
                <w:sz w:val="21"/>
                <w:szCs w:val="21"/>
              </w:rPr>
              <w:t>预计开工时间</w:t>
            </w:r>
          </w:p>
        </w:tc>
        <w:tc>
          <w:tcPr>
            <w:tcW w:w="1596" w:type="dxa"/>
            <w:gridSpan w:val="3"/>
            <w:vAlign w:val="center"/>
          </w:tcPr>
          <w:p w14:paraId="04A406D6">
            <w:pPr>
              <w:pStyle w:val="10"/>
              <w:keepNext w:val="0"/>
              <w:keepLines w:val="0"/>
              <w:pageBreakBefore w:val="0"/>
              <w:wordWrap/>
              <w:overflowPunct/>
              <w:topLinePunct w:val="0"/>
              <w:bidi w:val="0"/>
              <w:ind w:left="0" w:right="0"/>
              <w:jc w:val="center"/>
            </w:pPr>
          </w:p>
        </w:tc>
        <w:tc>
          <w:tcPr>
            <w:tcW w:w="1941" w:type="dxa"/>
            <w:vAlign w:val="center"/>
          </w:tcPr>
          <w:p w14:paraId="41CFA086">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3"/>
                <w:sz w:val="21"/>
                <w:szCs w:val="21"/>
              </w:rPr>
              <w:t>预计竣工时间</w:t>
            </w:r>
          </w:p>
        </w:tc>
        <w:tc>
          <w:tcPr>
            <w:tcW w:w="1773" w:type="dxa"/>
            <w:vAlign w:val="center"/>
          </w:tcPr>
          <w:p w14:paraId="4B995033">
            <w:pPr>
              <w:pStyle w:val="10"/>
              <w:keepNext w:val="0"/>
              <w:keepLines w:val="0"/>
              <w:pageBreakBefore w:val="0"/>
              <w:wordWrap/>
              <w:overflowPunct/>
              <w:topLinePunct w:val="0"/>
              <w:bidi w:val="0"/>
              <w:ind w:left="0" w:right="0"/>
              <w:jc w:val="center"/>
            </w:pPr>
          </w:p>
        </w:tc>
      </w:tr>
      <w:tr w14:paraId="68C2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033" w:type="dxa"/>
            <w:gridSpan w:val="2"/>
            <w:vMerge w:val="continue"/>
            <w:tcBorders>
              <w:top w:val="nil"/>
            </w:tcBorders>
            <w:vAlign w:val="center"/>
          </w:tcPr>
          <w:p w14:paraId="1A0A553A">
            <w:pPr>
              <w:pStyle w:val="10"/>
              <w:keepNext w:val="0"/>
              <w:keepLines w:val="0"/>
              <w:pageBreakBefore w:val="0"/>
              <w:wordWrap/>
              <w:overflowPunct/>
              <w:topLinePunct w:val="0"/>
              <w:bidi w:val="0"/>
              <w:ind w:left="0" w:right="0"/>
              <w:jc w:val="center"/>
            </w:pPr>
          </w:p>
        </w:tc>
        <w:tc>
          <w:tcPr>
            <w:tcW w:w="2221" w:type="dxa"/>
            <w:vAlign w:val="center"/>
          </w:tcPr>
          <w:p w14:paraId="0E7ABE63">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5"/>
                <w:sz w:val="21"/>
                <w:szCs w:val="21"/>
              </w:rPr>
              <w:t>总计建设时间(月)</w:t>
            </w:r>
          </w:p>
        </w:tc>
        <w:tc>
          <w:tcPr>
            <w:tcW w:w="5310" w:type="dxa"/>
            <w:gridSpan w:val="5"/>
            <w:vAlign w:val="center"/>
          </w:tcPr>
          <w:p w14:paraId="168ECE14">
            <w:pPr>
              <w:pStyle w:val="10"/>
              <w:keepNext w:val="0"/>
              <w:keepLines w:val="0"/>
              <w:pageBreakBefore w:val="0"/>
              <w:wordWrap/>
              <w:overflowPunct/>
              <w:topLinePunct w:val="0"/>
              <w:bidi w:val="0"/>
              <w:ind w:left="0" w:right="0"/>
              <w:jc w:val="center"/>
            </w:pPr>
          </w:p>
        </w:tc>
      </w:tr>
      <w:tr w14:paraId="54F8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033" w:type="dxa"/>
            <w:gridSpan w:val="2"/>
            <w:vMerge w:val="restart"/>
            <w:tcBorders>
              <w:bottom w:val="nil"/>
            </w:tcBorders>
            <w:vAlign w:val="center"/>
          </w:tcPr>
          <w:p w14:paraId="72E6FC27">
            <w:pPr>
              <w:pStyle w:val="10"/>
              <w:keepNext w:val="0"/>
              <w:keepLines w:val="0"/>
              <w:pageBreakBefore w:val="0"/>
              <w:wordWrap/>
              <w:overflowPunct/>
              <w:topLinePunct w:val="0"/>
              <w:bidi w:val="0"/>
              <w:spacing w:line="300" w:lineRule="auto"/>
              <w:ind w:right="0"/>
              <w:jc w:val="center"/>
              <w:rPr>
                <w:rFonts w:hint="eastAsia" w:eastAsia="宋体"/>
                <w:lang w:eastAsia="zh-CN"/>
              </w:rPr>
            </w:pPr>
            <w:r>
              <w:rPr>
                <w:rFonts w:hint="eastAsia" w:eastAsia="宋体"/>
                <w:lang w:eastAsia="zh-CN"/>
              </w:rPr>
              <w:t>项目建设节点及资金</w:t>
            </w:r>
          </w:p>
          <w:p w14:paraId="4DFAA5B0">
            <w:pPr>
              <w:pStyle w:val="10"/>
              <w:keepNext w:val="0"/>
              <w:keepLines w:val="0"/>
              <w:pageBreakBefore w:val="0"/>
              <w:wordWrap/>
              <w:overflowPunct/>
              <w:topLinePunct w:val="0"/>
              <w:bidi w:val="0"/>
              <w:spacing w:line="300" w:lineRule="auto"/>
              <w:ind w:right="0"/>
              <w:jc w:val="center"/>
              <w:rPr>
                <w:rFonts w:ascii="宋体" w:hAnsi="宋体" w:eastAsia="宋体" w:cs="宋体"/>
                <w:sz w:val="21"/>
                <w:szCs w:val="21"/>
              </w:rPr>
            </w:pPr>
            <w:r>
              <w:rPr>
                <w:rFonts w:hint="eastAsia" w:eastAsia="宋体"/>
                <w:lang w:eastAsia="zh-CN"/>
              </w:rPr>
              <w:t>预算</w:t>
            </w:r>
          </w:p>
        </w:tc>
        <w:tc>
          <w:tcPr>
            <w:tcW w:w="2221" w:type="dxa"/>
            <w:vAlign w:val="center"/>
          </w:tcPr>
          <w:p w14:paraId="1131E741">
            <w:pPr>
              <w:keepNext w:val="0"/>
              <w:keepLines w:val="0"/>
              <w:pageBreakBefore w:val="0"/>
              <w:wordWrap/>
              <w:overflowPunct/>
              <w:topLinePunct w:val="0"/>
              <w:bidi w:val="0"/>
              <w:spacing w:line="221" w:lineRule="auto"/>
              <w:ind w:left="0" w:right="0"/>
              <w:jc w:val="center"/>
              <w:rPr>
                <w:rFonts w:ascii="宋体" w:hAnsi="宋体" w:eastAsia="宋体" w:cs="宋体"/>
                <w:sz w:val="21"/>
                <w:szCs w:val="21"/>
              </w:rPr>
            </w:pPr>
            <w:r>
              <w:rPr>
                <w:rFonts w:ascii="宋体" w:hAnsi="宋体" w:eastAsia="宋体" w:cs="宋体"/>
                <w:spacing w:val="10"/>
                <w:sz w:val="21"/>
                <w:szCs w:val="21"/>
              </w:rPr>
              <w:t>时间</w:t>
            </w:r>
          </w:p>
        </w:tc>
        <w:tc>
          <w:tcPr>
            <w:tcW w:w="3537" w:type="dxa"/>
            <w:gridSpan w:val="4"/>
            <w:vAlign w:val="center"/>
          </w:tcPr>
          <w:p w14:paraId="37749DDF">
            <w:pPr>
              <w:keepNext w:val="0"/>
              <w:keepLines w:val="0"/>
              <w:pageBreakBefore w:val="0"/>
              <w:wordWrap/>
              <w:overflowPunct/>
              <w:topLinePunct w:val="0"/>
              <w:bidi w:val="0"/>
              <w:spacing w:line="220" w:lineRule="auto"/>
              <w:ind w:left="0" w:right="0"/>
              <w:jc w:val="center"/>
              <w:rPr>
                <w:rFonts w:ascii="宋体" w:hAnsi="宋体" w:eastAsia="宋体" w:cs="宋体"/>
                <w:sz w:val="21"/>
                <w:szCs w:val="21"/>
              </w:rPr>
            </w:pPr>
            <w:r>
              <w:rPr>
                <w:rFonts w:ascii="宋体" w:hAnsi="宋体" w:eastAsia="宋体" w:cs="宋体"/>
                <w:spacing w:val="-1"/>
                <w:sz w:val="21"/>
                <w:szCs w:val="21"/>
              </w:rPr>
              <w:t>项目进度(审批立项/项目动建/</w:t>
            </w:r>
          </w:p>
          <w:p w14:paraId="353681F3">
            <w:pPr>
              <w:keepNext w:val="0"/>
              <w:keepLines w:val="0"/>
              <w:pageBreakBefore w:val="0"/>
              <w:wordWrap/>
              <w:overflowPunct/>
              <w:topLinePunct w:val="0"/>
              <w:bidi w:val="0"/>
              <w:spacing w:line="199" w:lineRule="auto"/>
              <w:ind w:left="0" w:right="0"/>
              <w:jc w:val="center"/>
              <w:rPr>
                <w:rFonts w:ascii="宋体" w:hAnsi="宋体" w:eastAsia="宋体" w:cs="宋体"/>
                <w:sz w:val="21"/>
                <w:szCs w:val="21"/>
              </w:rPr>
            </w:pPr>
            <w:r>
              <w:rPr>
                <w:rFonts w:ascii="宋体" w:hAnsi="宋体" w:eastAsia="宋体" w:cs="宋体"/>
                <w:spacing w:val="5"/>
                <w:sz w:val="21"/>
                <w:szCs w:val="21"/>
              </w:rPr>
              <w:t>初验/终验/运维期)</w:t>
            </w:r>
          </w:p>
        </w:tc>
        <w:tc>
          <w:tcPr>
            <w:tcW w:w="1773" w:type="dxa"/>
            <w:vAlign w:val="center"/>
          </w:tcPr>
          <w:p w14:paraId="7AB7DCC9">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2"/>
                <w:sz w:val="21"/>
                <w:szCs w:val="21"/>
              </w:rPr>
              <w:t>资金概算</w:t>
            </w:r>
          </w:p>
          <w:p w14:paraId="212D23E0">
            <w:pPr>
              <w:keepNext w:val="0"/>
              <w:keepLines w:val="0"/>
              <w:pageBreakBefore w:val="0"/>
              <w:wordWrap/>
              <w:overflowPunct/>
              <w:topLinePunct w:val="0"/>
              <w:bidi w:val="0"/>
              <w:spacing w:line="181" w:lineRule="auto"/>
              <w:ind w:left="0" w:right="0"/>
              <w:jc w:val="center"/>
              <w:rPr>
                <w:rFonts w:ascii="宋体" w:hAnsi="宋体" w:eastAsia="宋体" w:cs="宋体"/>
                <w:sz w:val="21"/>
                <w:szCs w:val="21"/>
              </w:rPr>
            </w:pPr>
            <w:r>
              <w:rPr>
                <w:rFonts w:ascii="宋体" w:hAnsi="宋体" w:eastAsia="宋体" w:cs="宋体"/>
                <w:spacing w:val="11"/>
                <w:sz w:val="21"/>
                <w:szCs w:val="21"/>
              </w:rPr>
              <w:t>(万元)</w:t>
            </w:r>
          </w:p>
        </w:tc>
      </w:tr>
      <w:tr w14:paraId="1E7D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33" w:type="dxa"/>
            <w:gridSpan w:val="2"/>
            <w:vMerge w:val="continue"/>
            <w:tcBorders>
              <w:top w:val="nil"/>
              <w:bottom w:val="nil"/>
            </w:tcBorders>
            <w:vAlign w:val="center"/>
          </w:tcPr>
          <w:p w14:paraId="1937F782">
            <w:pPr>
              <w:pStyle w:val="10"/>
              <w:keepNext w:val="0"/>
              <w:keepLines w:val="0"/>
              <w:pageBreakBefore w:val="0"/>
              <w:wordWrap/>
              <w:overflowPunct/>
              <w:topLinePunct w:val="0"/>
              <w:bidi w:val="0"/>
              <w:ind w:left="0" w:right="0"/>
              <w:jc w:val="center"/>
            </w:pPr>
          </w:p>
        </w:tc>
        <w:tc>
          <w:tcPr>
            <w:tcW w:w="2221" w:type="dxa"/>
            <w:vAlign w:val="center"/>
          </w:tcPr>
          <w:p w14:paraId="706032F5">
            <w:pPr>
              <w:keepNext w:val="0"/>
              <w:keepLines w:val="0"/>
              <w:pageBreakBefore w:val="0"/>
              <w:wordWrap/>
              <w:overflowPunct/>
              <w:topLinePunct w:val="0"/>
              <w:bidi w:val="0"/>
              <w:spacing w:line="217" w:lineRule="auto"/>
              <w:ind w:left="0" w:right="0"/>
              <w:jc w:val="center"/>
              <w:rPr>
                <w:rFonts w:ascii="宋体" w:hAnsi="宋体" w:eastAsia="宋体" w:cs="宋体"/>
                <w:sz w:val="21"/>
                <w:szCs w:val="21"/>
              </w:rPr>
            </w:pPr>
          </w:p>
        </w:tc>
        <w:tc>
          <w:tcPr>
            <w:tcW w:w="3537" w:type="dxa"/>
            <w:gridSpan w:val="4"/>
            <w:vAlign w:val="center"/>
          </w:tcPr>
          <w:p w14:paraId="62873D2D">
            <w:pPr>
              <w:pStyle w:val="10"/>
              <w:keepNext w:val="0"/>
              <w:keepLines w:val="0"/>
              <w:pageBreakBefore w:val="0"/>
              <w:wordWrap/>
              <w:overflowPunct/>
              <w:topLinePunct w:val="0"/>
              <w:bidi w:val="0"/>
              <w:ind w:left="0" w:right="0"/>
              <w:jc w:val="center"/>
            </w:pPr>
          </w:p>
        </w:tc>
        <w:tc>
          <w:tcPr>
            <w:tcW w:w="1773" w:type="dxa"/>
            <w:vAlign w:val="center"/>
          </w:tcPr>
          <w:p w14:paraId="6928D82E">
            <w:pPr>
              <w:pStyle w:val="10"/>
              <w:keepNext w:val="0"/>
              <w:keepLines w:val="0"/>
              <w:pageBreakBefore w:val="0"/>
              <w:wordWrap/>
              <w:overflowPunct/>
              <w:topLinePunct w:val="0"/>
              <w:bidi w:val="0"/>
              <w:ind w:left="0" w:right="0"/>
              <w:jc w:val="center"/>
            </w:pPr>
          </w:p>
        </w:tc>
      </w:tr>
      <w:tr w14:paraId="63EB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33" w:type="dxa"/>
            <w:gridSpan w:val="2"/>
            <w:vMerge w:val="continue"/>
            <w:tcBorders>
              <w:top w:val="nil"/>
              <w:bottom w:val="nil"/>
            </w:tcBorders>
            <w:vAlign w:val="center"/>
          </w:tcPr>
          <w:p w14:paraId="0D95D555">
            <w:pPr>
              <w:pStyle w:val="10"/>
              <w:keepNext w:val="0"/>
              <w:keepLines w:val="0"/>
              <w:pageBreakBefore w:val="0"/>
              <w:wordWrap/>
              <w:overflowPunct/>
              <w:topLinePunct w:val="0"/>
              <w:bidi w:val="0"/>
              <w:ind w:left="0" w:right="0"/>
              <w:jc w:val="center"/>
            </w:pPr>
          </w:p>
        </w:tc>
        <w:tc>
          <w:tcPr>
            <w:tcW w:w="2221" w:type="dxa"/>
            <w:vAlign w:val="center"/>
          </w:tcPr>
          <w:p w14:paraId="1B65EF9C">
            <w:pPr>
              <w:keepNext w:val="0"/>
              <w:keepLines w:val="0"/>
              <w:pageBreakBefore w:val="0"/>
              <w:wordWrap/>
              <w:overflowPunct/>
              <w:topLinePunct w:val="0"/>
              <w:bidi w:val="0"/>
              <w:spacing w:line="208" w:lineRule="auto"/>
              <w:ind w:left="0" w:right="0"/>
              <w:jc w:val="center"/>
              <w:rPr>
                <w:rFonts w:ascii="宋体" w:hAnsi="宋体" w:eastAsia="宋体" w:cs="宋体"/>
                <w:sz w:val="21"/>
                <w:szCs w:val="21"/>
              </w:rPr>
            </w:pPr>
          </w:p>
        </w:tc>
        <w:tc>
          <w:tcPr>
            <w:tcW w:w="3537" w:type="dxa"/>
            <w:gridSpan w:val="4"/>
            <w:vAlign w:val="center"/>
          </w:tcPr>
          <w:p w14:paraId="7FDFE2A4">
            <w:pPr>
              <w:pStyle w:val="10"/>
              <w:keepNext w:val="0"/>
              <w:keepLines w:val="0"/>
              <w:pageBreakBefore w:val="0"/>
              <w:wordWrap/>
              <w:overflowPunct/>
              <w:topLinePunct w:val="0"/>
              <w:bidi w:val="0"/>
              <w:ind w:left="0" w:right="0"/>
              <w:jc w:val="center"/>
            </w:pPr>
          </w:p>
        </w:tc>
        <w:tc>
          <w:tcPr>
            <w:tcW w:w="1773" w:type="dxa"/>
            <w:vAlign w:val="center"/>
          </w:tcPr>
          <w:p w14:paraId="7098B331">
            <w:pPr>
              <w:pStyle w:val="10"/>
              <w:keepNext w:val="0"/>
              <w:keepLines w:val="0"/>
              <w:pageBreakBefore w:val="0"/>
              <w:wordWrap/>
              <w:overflowPunct/>
              <w:topLinePunct w:val="0"/>
              <w:bidi w:val="0"/>
              <w:ind w:left="0" w:right="0"/>
              <w:jc w:val="center"/>
            </w:pPr>
          </w:p>
        </w:tc>
      </w:tr>
      <w:tr w14:paraId="759C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033" w:type="dxa"/>
            <w:gridSpan w:val="2"/>
            <w:vMerge w:val="continue"/>
            <w:tcBorders>
              <w:top w:val="nil"/>
              <w:bottom w:val="nil"/>
            </w:tcBorders>
            <w:vAlign w:val="center"/>
          </w:tcPr>
          <w:p w14:paraId="7B33AF8F">
            <w:pPr>
              <w:pStyle w:val="10"/>
              <w:keepNext w:val="0"/>
              <w:keepLines w:val="0"/>
              <w:pageBreakBefore w:val="0"/>
              <w:wordWrap/>
              <w:overflowPunct/>
              <w:topLinePunct w:val="0"/>
              <w:bidi w:val="0"/>
              <w:ind w:left="0" w:right="0"/>
              <w:jc w:val="center"/>
            </w:pPr>
          </w:p>
        </w:tc>
        <w:tc>
          <w:tcPr>
            <w:tcW w:w="2221" w:type="dxa"/>
            <w:vAlign w:val="center"/>
          </w:tcPr>
          <w:p w14:paraId="6EF4741B">
            <w:pPr>
              <w:keepNext w:val="0"/>
              <w:keepLines w:val="0"/>
              <w:pageBreakBefore w:val="0"/>
              <w:wordWrap/>
              <w:overflowPunct/>
              <w:topLinePunct w:val="0"/>
              <w:bidi w:val="0"/>
              <w:spacing w:line="208" w:lineRule="auto"/>
              <w:ind w:left="0" w:right="0"/>
              <w:jc w:val="center"/>
              <w:rPr>
                <w:rFonts w:ascii="宋体" w:hAnsi="宋体" w:eastAsia="宋体" w:cs="宋体"/>
                <w:sz w:val="21"/>
                <w:szCs w:val="21"/>
              </w:rPr>
            </w:pPr>
          </w:p>
        </w:tc>
        <w:tc>
          <w:tcPr>
            <w:tcW w:w="3537" w:type="dxa"/>
            <w:gridSpan w:val="4"/>
            <w:vAlign w:val="center"/>
          </w:tcPr>
          <w:p w14:paraId="477D4379">
            <w:pPr>
              <w:pStyle w:val="10"/>
              <w:keepNext w:val="0"/>
              <w:keepLines w:val="0"/>
              <w:pageBreakBefore w:val="0"/>
              <w:wordWrap/>
              <w:overflowPunct/>
              <w:topLinePunct w:val="0"/>
              <w:bidi w:val="0"/>
              <w:ind w:left="0" w:right="0"/>
              <w:jc w:val="center"/>
            </w:pPr>
          </w:p>
        </w:tc>
        <w:tc>
          <w:tcPr>
            <w:tcW w:w="1773" w:type="dxa"/>
            <w:vAlign w:val="center"/>
          </w:tcPr>
          <w:p w14:paraId="7FC2F99A">
            <w:pPr>
              <w:pStyle w:val="10"/>
              <w:keepNext w:val="0"/>
              <w:keepLines w:val="0"/>
              <w:pageBreakBefore w:val="0"/>
              <w:wordWrap/>
              <w:overflowPunct/>
              <w:topLinePunct w:val="0"/>
              <w:bidi w:val="0"/>
              <w:ind w:left="0" w:right="0"/>
              <w:jc w:val="center"/>
            </w:pPr>
          </w:p>
        </w:tc>
      </w:tr>
      <w:tr w14:paraId="1348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033" w:type="dxa"/>
            <w:gridSpan w:val="2"/>
            <w:vMerge w:val="continue"/>
            <w:tcBorders>
              <w:top w:val="nil"/>
            </w:tcBorders>
            <w:vAlign w:val="center"/>
          </w:tcPr>
          <w:p w14:paraId="2391208C">
            <w:pPr>
              <w:pStyle w:val="10"/>
              <w:keepNext w:val="0"/>
              <w:keepLines w:val="0"/>
              <w:pageBreakBefore w:val="0"/>
              <w:wordWrap/>
              <w:overflowPunct/>
              <w:topLinePunct w:val="0"/>
              <w:bidi w:val="0"/>
              <w:ind w:left="0" w:right="0"/>
              <w:jc w:val="center"/>
            </w:pPr>
          </w:p>
        </w:tc>
        <w:tc>
          <w:tcPr>
            <w:tcW w:w="2221" w:type="dxa"/>
            <w:vAlign w:val="center"/>
          </w:tcPr>
          <w:p w14:paraId="73F42568">
            <w:pPr>
              <w:pStyle w:val="10"/>
              <w:keepNext w:val="0"/>
              <w:keepLines w:val="0"/>
              <w:pageBreakBefore w:val="0"/>
              <w:wordWrap/>
              <w:overflowPunct/>
              <w:topLinePunct w:val="0"/>
              <w:bidi w:val="0"/>
              <w:ind w:left="0" w:right="0"/>
              <w:jc w:val="center"/>
            </w:pPr>
          </w:p>
        </w:tc>
        <w:tc>
          <w:tcPr>
            <w:tcW w:w="3537" w:type="dxa"/>
            <w:gridSpan w:val="4"/>
            <w:vAlign w:val="center"/>
          </w:tcPr>
          <w:p w14:paraId="206B4C9E">
            <w:pPr>
              <w:pStyle w:val="10"/>
              <w:keepNext w:val="0"/>
              <w:keepLines w:val="0"/>
              <w:pageBreakBefore w:val="0"/>
              <w:wordWrap/>
              <w:overflowPunct/>
              <w:topLinePunct w:val="0"/>
              <w:bidi w:val="0"/>
              <w:ind w:left="0" w:right="0"/>
              <w:jc w:val="center"/>
            </w:pPr>
          </w:p>
        </w:tc>
        <w:tc>
          <w:tcPr>
            <w:tcW w:w="1773" w:type="dxa"/>
            <w:vAlign w:val="center"/>
          </w:tcPr>
          <w:p w14:paraId="1B991044">
            <w:pPr>
              <w:pStyle w:val="10"/>
              <w:keepNext w:val="0"/>
              <w:keepLines w:val="0"/>
              <w:pageBreakBefore w:val="0"/>
              <w:wordWrap/>
              <w:overflowPunct/>
              <w:topLinePunct w:val="0"/>
              <w:bidi w:val="0"/>
              <w:ind w:left="0" w:right="0"/>
              <w:jc w:val="center"/>
            </w:pPr>
          </w:p>
        </w:tc>
      </w:tr>
      <w:tr w14:paraId="1C64F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033" w:type="dxa"/>
            <w:gridSpan w:val="2"/>
            <w:vAlign w:val="center"/>
          </w:tcPr>
          <w:p w14:paraId="1D9C3030">
            <w:pPr>
              <w:keepNext w:val="0"/>
              <w:keepLines w:val="0"/>
              <w:pageBreakBefore w:val="0"/>
              <w:wordWrap/>
              <w:overflowPunct/>
              <w:topLinePunct w:val="0"/>
              <w:bidi w:val="0"/>
              <w:spacing w:line="224" w:lineRule="auto"/>
              <w:ind w:right="0"/>
              <w:jc w:val="center"/>
              <w:rPr>
                <w:rFonts w:ascii="宋体" w:hAnsi="宋体" w:eastAsia="宋体" w:cs="宋体"/>
                <w:spacing w:val="1"/>
                <w:sz w:val="21"/>
                <w:szCs w:val="21"/>
              </w:rPr>
            </w:pPr>
            <w:r>
              <w:rPr>
                <w:rFonts w:ascii="宋体" w:hAnsi="宋体" w:eastAsia="宋体" w:cs="宋体"/>
                <w:spacing w:val="1"/>
                <w:sz w:val="21"/>
                <w:szCs w:val="21"/>
              </w:rPr>
              <w:t>项目建设内容</w:t>
            </w:r>
          </w:p>
          <w:p w14:paraId="60E94C40">
            <w:pPr>
              <w:keepNext w:val="0"/>
              <w:keepLines w:val="0"/>
              <w:pageBreakBefore w:val="0"/>
              <w:wordWrap/>
              <w:overflowPunct/>
              <w:topLinePunct w:val="0"/>
              <w:bidi w:val="0"/>
              <w:spacing w:line="224" w:lineRule="auto"/>
              <w:ind w:right="0"/>
              <w:jc w:val="center"/>
              <w:rPr>
                <w:rFonts w:ascii="宋体" w:hAnsi="宋体" w:eastAsia="宋体" w:cs="宋体"/>
                <w:sz w:val="21"/>
                <w:szCs w:val="21"/>
              </w:rPr>
            </w:pPr>
            <w:r>
              <w:rPr>
                <w:rFonts w:ascii="宋体" w:hAnsi="宋体" w:eastAsia="宋体" w:cs="宋体"/>
                <w:spacing w:val="5"/>
                <w:sz w:val="21"/>
                <w:szCs w:val="21"/>
              </w:rPr>
              <w:t>(300字以内)</w:t>
            </w:r>
          </w:p>
        </w:tc>
        <w:tc>
          <w:tcPr>
            <w:tcW w:w="7531" w:type="dxa"/>
            <w:gridSpan w:val="6"/>
            <w:vAlign w:val="center"/>
          </w:tcPr>
          <w:p w14:paraId="5A83BEAE">
            <w:pPr>
              <w:pStyle w:val="10"/>
              <w:keepNext w:val="0"/>
              <w:keepLines w:val="0"/>
              <w:pageBreakBefore w:val="0"/>
              <w:wordWrap/>
              <w:overflowPunct/>
              <w:topLinePunct w:val="0"/>
              <w:bidi w:val="0"/>
              <w:ind w:left="0" w:right="0"/>
              <w:jc w:val="center"/>
            </w:pPr>
          </w:p>
        </w:tc>
      </w:tr>
      <w:tr w14:paraId="257A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33" w:type="dxa"/>
            <w:gridSpan w:val="2"/>
            <w:vAlign w:val="center"/>
          </w:tcPr>
          <w:p w14:paraId="3D905ABF">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2"/>
                <w:sz w:val="21"/>
                <w:szCs w:val="21"/>
              </w:rPr>
              <w:t>项目建设依据</w:t>
            </w:r>
          </w:p>
          <w:p w14:paraId="4BA53926">
            <w:pPr>
              <w:keepNext w:val="0"/>
              <w:keepLines w:val="0"/>
              <w:pageBreakBefore w:val="0"/>
              <w:wordWrap/>
              <w:overflowPunct/>
              <w:topLinePunct w:val="0"/>
              <w:bidi w:val="0"/>
              <w:spacing w:line="206" w:lineRule="auto"/>
              <w:ind w:left="0" w:right="0"/>
              <w:jc w:val="center"/>
              <w:rPr>
                <w:rFonts w:ascii="宋体" w:hAnsi="宋体" w:eastAsia="宋体" w:cs="宋体"/>
                <w:sz w:val="21"/>
                <w:szCs w:val="21"/>
              </w:rPr>
            </w:pPr>
            <w:r>
              <w:rPr>
                <w:rFonts w:ascii="宋体" w:hAnsi="宋体" w:eastAsia="宋体" w:cs="宋体"/>
                <w:spacing w:val="11"/>
                <w:sz w:val="21"/>
                <w:szCs w:val="21"/>
              </w:rPr>
              <w:t>(多选)</w:t>
            </w:r>
          </w:p>
        </w:tc>
        <w:tc>
          <w:tcPr>
            <w:tcW w:w="2843" w:type="dxa"/>
            <w:gridSpan w:val="2"/>
            <w:tcBorders>
              <w:right w:val="nil"/>
            </w:tcBorders>
            <w:vAlign w:val="center"/>
          </w:tcPr>
          <w:p w14:paraId="0AF42DEB">
            <w:pPr>
              <w:keepNext w:val="0"/>
              <w:keepLines w:val="0"/>
              <w:pageBreakBefore w:val="0"/>
              <w:wordWrap/>
              <w:overflowPunct/>
              <w:topLinePunct w:val="0"/>
              <w:bidi w:val="0"/>
              <w:spacing w:line="219" w:lineRule="auto"/>
              <w:ind w:left="0" w:right="0"/>
              <w:jc w:val="both"/>
              <w:rPr>
                <w:rFonts w:ascii="宋体" w:hAnsi="宋体" w:eastAsia="宋体" w:cs="宋体"/>
                <w:sz w:val="21"/>
                <w:szCs w:val="21"/>
              </w:rPr>
            </w:pPr>
            <w:r>
              <w:rPr>
                <w:rFonts w:ascii="宋体" w:hAnsi="宋体" w:eastAsia="宋体" w:cs="宋体"/>
                <w:spacing w:val="1"/>
                <w:sz w:val="21"/>
                <w:szCs w:val="21"/>
              </w:rPr>
              <w:t>□福州市政务信息化建设规划</w:t>
            </w:r>
          </w:p>
          <w:p w14:paraId="5E875CF2">
            <w:pPr>
              <w:keepNext w:val="0"/>
              <w:keepLines w:val="0"/>
              <w:pageBreakBefore w:val="0"/>
              <w:wordWrap/>
              <w:overflowPunct/>
              <w:topLinePunct w:val="0"/>
              <w:bidi w:val="0"/>
              <w:spacing w:line="190" w:lineRule="auto"/>
              <w:ind w:left="0" w:right="0"/>
              <w:jc w:val="both"/>
              <w:rPr>
                <w:rFonts w:ascii="宋体" w:hAnsi="宋体" w:eastAsia="宋体" w:cs="宋体"/>
                <w:sz w:val="21"/>
                <w:szCs w:val="21"/>
              </w:rPr>
            </w:pPr>
            <w:r>
              <w:rPr>
                <w:rFonts w:hint="eastAsia" w:ascii="宋体" w:hAnsi="宋体" w:eastAsia="宋体" w:cs="宋体"/>
                <w:spacing w:val="1"/>
                <w:sz w:val="21"/>
                <w:szCs w:val="21"/>
                <w:lang w:eastAsia="zh-CN"/>
              </w:rPr>
              <w:t>□</w:t>
            </w:r>
            <w:r>
              <w:rPr>
                <w:rFonts w:ascii="宋体" w:hAnsi="宋体" w:eastAsia="宋体" w:cs="宋体"/>
                <w:spacing w:val="1"/>
                <w:sz w:val="21"/>
                <w:szCs w:val="21"/>
              </w:rPr>
              <w:t>上级文件部署任务</w:t>
            </w:r>
          </w:p>
        </w:tc>
        <w:tc>
          <w:tcPr>
            <w:tcW w:w="2915" w:type="dxa"/>
            <w:gridSpan w:val="3"/>
            <w:tcBorders>
              <w:left w:val="nil"/>
              <w:right w:val="nil"/>
            </w:tcBorders>
            <w:vAlign w:val="center"/>
          </w:tcPr>
          <w:p w14:paraId="330960F7">
            <w:pPr>
              <w:keepNext w:val="0"/>
              <w:keepLines w:val="0"/>
              <w:pageBreakBefore w:val="0"/>
              <w:wordWrap/>
              <w:overflowPunct/>
              <w:topLinePunct w:val="0"/>
              <w:bidi w:val="0"/>
              <w:spacing w:line="219" w:lineRule="auto"/>
              <w:ind w:left="0" w:right="0"/>
              <w:jc w:val="center"/>
              <w:rPr>
                <w:rFonts w:hint="eastAsia" w:ascii="宋体" w:hAnsi="宋体" w:eastAsia="宋体" w:cs="宋体"/>
                <w:sz w:val="21"/>
                <w:szCs w:val="21"/>
                <w:lang w:eastAsia="zh-CN"/>
              </w:rPr>
            </w:pPr>
            <w:r>
              <w:rPr>
                <w:rFonts w:ascii="宋体" w:hAnsi="宋体" w:eastAsia="宋体" w:cs="宋体"/>
                <w:sz w:val="21"/>
                <w:szCs w:val="21"/>
              </w:rPr>
              <w:t>□部门专项信息化建设规</w:t>
            </w:r>
            <w:r>
              <w:rPr>
                <w:rFonts w:hint="eastAsia" w:ascii="宋体" w:hAnsi="宋体" w:eastAsia="宋体" w:cs="宋体"/>
                <w:sz w:val="21"/>
                <w:szCs w:val="21"/>
                <w:lang w:eastAsia="zh-CN"/>
              </w:rPr>
              <w:t>划</w:t>
            </w:r>
          </w:p>
          <w:p w14:paraId="4C3CA61D">
            <w:pPr>
              <w:keepNext w:val="0"/>
              <w:keepLines w:val="0"/>
              <w:pageBreakBefore w:val="0"/>
              <w:wordWrap/>
              <w:overflowPunct/>
              <w:topLinePunct w:val="0"/>
              <w:bidi w:val="0"/>
              <w:spacing w:line="207" w:lineRule="auto"/>
              <w:ind w:left="0" w:right="0"/>
              <w:jc w:val="center"/>
              <w:rPr>
                <w:rFonts w:ascii="宋体" w:hAnsi="宋体" w:eastAsia="宋体" w:cs="宋体"/>
                <w:sz w:val="21"/>
                <w:szCs w:val="21"/>
              </w:rPr>
            </w:pPr>
            <w:r>
              <w:rPr>
                <w:rFonts w:ascii="宋体" w:hAnsi="宋体" w:eastAsia="宋体" w:cs="宋体"/>
                <w:sz w:val="21"/>
                <w:szCs w:val="21"/>
              </w:rPr>
              <w:t>□人大、政协提案、建议等</w:t>
            </w:r>
          </w:p>
        </w:tc>
        <w:tc>
          <w:tcPr>
            <w:tcW w:w="1773" w:type="dxa"/>
            <w:tcBorders>
              <w:left w:val="nil"/>
            </w:tcBorders>
            <w:vAlign w:val="center"/>
          </w:tcPr>
          <w:p w14:paraId="5BC58CCD">
            <w:pPr>
              <w:pStyle w:val="10"/>
              <w:keepNext w:val="0"/>
              <w:keepLines w:val="0"/>
              <w:pageBreakBefore w:val="0"/>
              <w:wordWrap/>
              <w:overflowPunct/>
              <w:topLinePunct w:val="0"/>
              <w:bidi w:val="0"/>
              <w:spacing w:line="305" w:lineRule="auto"/>
              <w:ind w:left="0" w:right="0"/>
              <w:jc w:val="center"/>
            </w:pPr>
          </w:p>
          <w:p w14:paraId="516C497A">
            <w:pPr>
              <w:keepNext w:val="0"/>
              <w:keepLines w:val="0"/>
              <w:pageBreakBefore w:val="0"/>
              <w:wordWrap/>
              <w:overflowPunct/>
              <w:topLinePunct w:val="0"/>
              <w:bidi w:val="0"/>
              <w:spacing w:line="206" w:lineRule="auto"/>
              <w:ind w:left="0" w:right="0" w:firstLine="428" w:firstLineChars="200"/>
              <w:jc w:val="both"/>
              <w:rPr>
                <w:rFonts w:ascii="宋体" w:hAnsi="宋体" w:eastAsia="宋体" w:cs="宋体"/>
                <w:sz w:val="21"/>
                <w:szCs w:val="21"/>
              </w:rPr>
            </w:pPr>
            <w:r>
              <w:rPr>
                <w:rFonts w:ascii="宋体" w:hAnsi="宋体" w:eastAsia="宋体" w:cs="宋体"/>
                <w:spacing w:val="2"/>
                <w:sz w:val="21"/>
                <w:szCs w:val="21"/>
              </w:rPr>
              <w:t>□其他</w:t>
            </w:r>
          </w:p>
        </w:tc>
      </w:tr>
      <w:tr w14:paraId="60C4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100" w:type="dxa"/>
            <w:vMerge w:val="restart"/>
            <w:tcBorders>
              <w:bottom w:val="nil"/>
            </w:tcBorders>
            <w:vAlign w:val="center"/>
          </w:tcPr>
          <w:p w14:paraId="152CF42E">
            <w:pPr>
              <w:pStyle w:val="10"/>
              <w:keepNext w:val="0"/>
              <w:keepLines w:val="0"/>
              <w:pageBreakBefore w:val="0"/>
              <w:wordWrap/>
              <w:overflowPunct/>
              <w:topLinePunct w:val="0"/>
              <w:bidi w:val="0"/>
              <w:spacing w:line="260" w:lineRule="auto"/>
              <w:ind w:left="0" w:right="0"/>
              <w:jc w:val="both"/>
            </w:pPr>
          </w:p>
          <w:p w14:paraId="43E0BAC4">
            <w:pPr>
              <w:keepNext w:val="0"/>
              <w:keepLines w:val="0"/>
              <w:pageBreakBefore w:val="0"/>
              <w:wordWrap/>
              <w:overflowPunct/>
              <w:topLinePunct w:val="0"/>
              <w:bidi w:val="0"/>
              <w:spacing w:line="234" w:lineRule="auto"/>
              <w:ind w:left="0" w:right="0" w:hanging="14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项目类型</w:t>
            </w:r>
          </w:p>
          <w:p w14:paraId="6E6E444C">
            <w:pPr>
              <w:keepNext w:val="0"/>
              <w:keepLines w:val="0"/>
              <w:pageBreakBefore w:val="0"/>
              <w:wordWrap/>
              <w:overflowPunct/>
              <w:topLinePunct w:val="0"/>
              <w:bidi w:val="0"/>
              <w:spacing w:line="234" w:lineRule="auto"/>
              <w:ind w:left="0" w:right="0" w:hanging="149"/>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（多选）</w:t>
            </w:r>
          </w:p>
        </w:tc>
        <w:tc>
          <w:tcPr>
            <w:tcW w:w="933" w:type="dxa"/>
            <w:vAlign w:val="center"/>
          </w:tcPr>
          <w:p w14:paraId="13DCCC12">
            <w:pPr>
              <w:keepNext w:val="0"/>
              <w:keepLines w:val="0"/>
              <w:pageBreakBefore w:val="0"/>
              <w:widowControl/>
              <w:kinsoku w:val="0"/>
              <w:wordWrap/>
              <w:overflowPunct/>
              <w:topLinePunct w:val="0"/>
              <w:autoSpaceDE w:val="0"/>
              <w:autoSpaceDN w:val="0"/>
              <w:bidi w:val="0"/>
              <w:adjustRightInd w:val="0"/>
              <w:snapToGrid w:val="0"/>
              <w:spacing w:line="235" w:lineRule="auto"/>
              <w:ind w:right="0"/>
              <w:jc w:val="center"/>
              <w:textAlignment w:val="baseline"/>
              <w:rPr>
                <w:rFonts w:hint="eastAsia" w:ascii="宋体" w:hAnsi="宋体" w:eastAsia="宋体" w:cs="宋体"/>
                <w:snapToGrid w:val="0"/>
                <w:color w:val="000000"/>
                <w:spacing w:val="3"/>
                <w:kern w:val="0"/>
                <w:sz w:val="21"/>
                <w:szCs w:val="21"/>
                <w:lang w:eastAsia="zh-CN"/>
              </w:rPr>
            </w:pPr>
            <w:r>
              <w:rPr>
                <w:rFonts w:hint="eastAsia" w:ascii="宋体" w:hAnsi="宋体" w:eastAsia="宋体" w:cs="宋体"/>
                <w:snapToGrid w:val="0"/>
                <w:color w:val="000000"/>
                <w:spacing w:val="3"/>
                <w:kern w:val="0"/>
                <w:sz w:val="21"/>
                <w:szCs w:val="21"/>
                <w:lang w:eastAsia="zh-CN"/>
              </w:rPr>
              <w:t>按应用场景分类</w:t>
            </w:r>
          </w:p>
        </w:tc>
        <w:tc>
          <w:tcPr>
            <w:tcW w:w="7531" w:type="dxa"/>
            <w:gridSpan w:val="6"/>
            <w:vAlign w:val="center"/>
          </w:tcPr>
          <w:p w14:paraId="27570062">
            <w:pPr>
              <w:keepNext w:val="0"/>
              <w:keepLines w:val="0"/>
              <w:pageBreakBefore w:val="0"/>
              <w:widowControl/>
              <w:kinsoku w:val="0"/>
              <w:wordWrap/>
              <w:overflowPunct/>
              <w:topLinePunct w:val="0"/>
              <w:autoSpaceDE w:val="0"/>
              <w:autoSpaceDN w:val="0"/>
              <w:bidi w:val="0"/>
              <w:adjustRightInd w:val="0"/>
              <w:snapToGrid w:val="0"/>
              <w:spacing w:line="235" w:lineRule="auto"/>
              <w:ind w:right="0"/>
              <w:jc w:val="both"/>
              <w:textAlignment w:val="baseline"/>
              <w:rPr>
                <w:rFonts w:hint="eastAsia" w:ascii="宋体" w:hAnsi="宋体" w:eastAsia="宋体" w:cs="宋体"/>
                <w:snapToGrid w:val="0"/>
                <w:color w:val="000000"/>
                <w:spacing w:val="3"/>
                <w:kern w:val="0"/>
                <w:sz w:val="21"/>
                <w:szCs w:val="21"/>
                <w:lang w:eastAsia="zh-CN"/>
              </w:rPr>
            </w:pPr>
            <w:r>
              <w:rPr>
                <w:rFonts w:hint="eastAsia" w:ascii="宋体" w:hAnsi="宋体" w:eastAsia="宋体" w:cs="宋体"/>
                <w:snapToGrid w:val="0"/>
                <w:color w:val="000000"/>
                <w:spacing w:val="3"/>
                <w:kern w:val="0"/>
                <w:sz w:val="21"/>
                <w:szCs w:val="21"/>
                <w:lang w:eastAsia="zh-CN"/>
              </w:rPr>
              <w:t>口城管</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口交通</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□政务服务</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□教育</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□医疗</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□养老</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□公共安全</w:t>
            </w:r>
          </w:p>
          <w:p w14:paraId="2F8C03D4">
            <w:pPr>
              <w:keepNext w:val="0"/>
              <w:keepLines w:val="0"/>
              <w:pageBreakBefore w:val="0"/>
              <w:widowControl/>
              <w:kinsoku w:val="0"/>
              <w:wordWrap/>
              <w:overflowPunct/>
              <w:topLinePunct w:val="0"/>
              <w:autoSpaceDE w:val="0"/>
              <w:autoSpaceDN w:val="0"/>
              <w:bidi w:val="0"/>
              <w:adjustRightInd w:val="0"/>
              <w:snapToGrid w:val="0"/>
              <w:spacing w:line="235" w:lineRule="auto"/>
              <w:ind w:right="0"/>
              <w:jc w:val="both"/>
              <w:textAlignment w:val="baseline"/>
              <w:rPr>
                <w:rFonts w:hint="eastAsia" w:ascii="宋体" w:hAnsi="宋体" w:eastAsia="宋体" w:cs="宋体"/>
                <w:snapToGrid w:val="0"/>
                <w:color w:val="000000"/>
                <w:spacing w:val="3"/>
                <w:kern w:val="0"/>
                <w:sz w:val="21"/>
                <w:szCs w:val="21"/>
                <w:lang w:eastAsia="zh-CN"/>
              </w:rPr>
            </w:pPr>
            <w:r>
              <w:rPr>
                <w:rFonts w:hint="eastAsia" w:ascii="宋体" w:hAnsi="宋体" w:eastAsia="宋体" w:cs="宋体"/>
                <w:snapToGrid w:val="0"/>
                <w:color w:val="000000"/>
                <w:spacing w:val="3"/>
                <w:kern w:val="0"/>
                <w:sz w:val="21"/>
                <w:szCs w:val="21"/>
                <w:lang w:eastAsia="zh-CN"/>
              </w:rPr>
              <w:t>□社区</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□港口</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□园区</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□商区  □其他</w:t>
            </w:r>
          </w:p>
        </w:tc>
      </w:tr>
      <w:tr w14:paraId="0C6F5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00" w:type="dxa"/>
            <w:vMerge w:val="continue"/>
            <w:tcBorders>
              <w:top w:val="nil"/>
              <w:bottom w:val="nil"/>
            </w:tcBorders>
            <w:vAlign w:val="center"/>
          </w:tcPr>
          <w:p w14:paraId="2FA48976">
            <w:pPr>
              <w:pStyle w:val="10"/>
              <w:keepNext w:val="0"/>
              <w:keepLines w:val="0"/>
              <w:pageBreakBefore w:val="0"/>
              <w:wordWrap/>
              <w:overflowPunct/>
              <w:topLinePunct w:val="0"/>
              <w:bidi w:val="0"/>
              <w:ind w:left="0" w:right="0"/>
              <w:jc w:val="center"/>
            </w:pPr>
          </w:p>
        </w:tc>
        <w:tc>
          <w:tcPr>
            <w:tcW w:w="933" w:type="dxa"/>
            <w:vAlign w:val="center"/>
          </w:tcPr>
          <w:p w14:paraId="6C62C35F">
            <w:pPr>
              <w:keepNext w:val="0"/>
              <w:keepLines w:val="0"/>
              <w:pageBreakBefore w:val="0"/>
              <w:wordWrap/>
              <w:overflowPunct/>
              <w:topLinePunct w:val="0"/>
              <w:bidi w:val="0"/>
              <w:spacing w:line="204" w:lineRule="auto"/>
              <w:ind w:right="0"/>
              <w:jc w:val="center"/>
              <w:rPr>
                <w:rFonts w:ascii="宋体" w:hAnsi="宋体" w:eastAsia="宋体" w:cs="宋体"/>
                <w:sz w:val="21"/>
                <w:szCs w:val="21"/>
              </w:rPr>
            </w:pPr>
            <w:r>
              <w:rPr>
                <w:rFonts w:ascii="宋体" w:hAnsi="宋体" w:eastAsia="宋体" w:cs="宋体"/>
                <w:spacing w:val="-3"/>
                <w:sz w:val="21"/>
                <w:szCs w:val="21"/>
              </w:rPr>
              <w:t>按服务</w:t>
            </w:r>
            <w:r>
              <w:rPr>
                <w:rFonts w:hint="eastAsia" w:ascii="宋体" w:hAnsi="宋体" w:eastAsia="宋体" w:cs="宋体"/>
                <w:spacing w:val="-3"/>
                <w:sz w:val="21"/>
                <w:szCs w:val="21"/>
                <w:lang w:eastAsia="zh-CN"/>
              </w:rPr>
              <w:t>对</w:t>
            </w:r>
            <w:r>
              <w:rPr>
                <w:rFonts w:ascii="宋体" w:hAnsi="宋体" w:eastAsia="宋体" w:cs="宋体"/>
                <w:spacing w:val="3"/>
                <w:sz w:val="21"/>
                <w:szCs w:val="21"/>
              </w:rPr>
              <w:t>象分类</w:t>
            </w:r>
          </w:p>
        </w:tc>
        <w:tc>
          <w:tcPr>
            <w:tcW w:w="7531" w:type="dxa"/>
            <w:gridSpan w:val="6"/>
            <w:vAlign w:val="center"/>
          </w:tcPr>
          <w:p w14:paraId="468DC815">
            <w:pPr>
              <w:keepNext w:val="0"/>
              <w:keepLines w:val="0"/>
              <w:pageBreakBefore w:val="0"/>
              <w:wordWrap/>
              <w:overflowPunct/>
              <w:topLinePunct w:val="0"/>
              <w:bidi w:val="0"/>
              <w:spacing w:line="219" w:lineRule="auto"/>
              <w:ind w:left="0" w:right="0"/>
              <w:jc w:val="left"/>
              <w:rPr>
                <w:rFonts w:ascii="宋体" w:hAnsi="宋体" w:eastAsia="宋体" w:cs="宋体"/>
                <w:sz w:val="21"/>
                <w:szCs w:val="21"/>
              </w:rPr>
            </w:pPr>
            <w:r>
              <w:rPr>
                <w:rFonts w:ascii="宋体" w:hAnsi="宋体" w:eastAsia="宋体" w:cs="宋体"/>
                <w:spacing w:val="1"/>
                <w:sz w:val="21"/>
                <w:szCs w:val="21"/>
              </w:rPr>
              <w:t>□服务企业(法人)   □服务百姓</w:t>
            </w:r>
            <w:r>
              <w:rPr>
                <w:rFonts w:ascii="宋体" w:hAnsi="宋体" w:eastAsia="宋体" w:cs="宋体"/>
                <w:spacing w:val="4"/>
                <w:sz w:val="21"/>
                <w:szCs w:val="21"/>
              </w:rPr>
              <w:t xml:space="preserve">     </w:t>
            </w:r>
            <w:r>
              <w:rPr>
                <w:rFonts w:ascii="宋体" w:hAnsi="宋体" w:eastAsia="宋体" w:cs="宋体"/>
                <w:spacing w:val="1"/>
                <w:sz w:val="21"/>
                <w:szCs w:val="21"/>
              </w:rPr>
              <w:t>□服务公务人员</w:t>
            </w:r>
          </w:p>
        </w:tc>
      </w:tr>
      <w:tr w14:paraId="3A1C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00" w:type="dxa"/>
            <w:vMerge w:val="continue"/>
            <w:tcBorders>
              <w:top w:val="nil"/>
              <w:bottom w:val="nil"/>
            </w:tcBorders>
            <w:vAlign w:val="center"/>
          </w:tcPr>
          <w:p w14:paraId="409F9A09">
            <w:pPr>
              <w:pStyle w:val="10"/>
              <w:keepNext w:val="0"/>
              <w:keepLines w:val="0"/>
              <w:pageBreakBefore w:val="0"/>
              <w:wordWrap/>
              <w:overflowPunct/>
              <w:topLinePunct w:val="0"/>
              <w:bidi w:val="0"/>
              <w:ind w:left="0" w:right="0"/>
              <w:jc w:val="center"/>
            </w:pPr>
          </w:p>
        </w:tc>
        <w:tc>
          <w:tcPr>
            <w:tcW w:w="933" w:type="dxa"/>
            <w:vAlign w:val="center"/>
          </w:tcPr>
          <w:p w14:paraId="76167B24">
            <w:pPr>
              <w:keepNext w:val="0"/>
              <w:keepLines w:val="0"/>
              <w:pageBreakBefore w:val="0"/>
              <w:wordWrap/>
              <w:overflowPunct/>
              <w:topLinePunct w:val="0"/>
              <w:bidi w:val="0"/>
              <w:spacing w:line="228" w:lineRule="auto"/>
              <w:ind w:right="0"/>
              <w:jc w:val="center"/>
              <w:rPr>
                <w:rFonts w:ascii="宋体" w:hAnsi="宋体" w:eastAsia="宋体" w:cs="宋体"/>
                <w:sz w:val="21"/>
                <w:szCs w:val="21"/>
              </w:rPr>
            </w:pPr>
            <w:r>
              <w:rPr>
                <w:rFonts w:ascii="宋体" w:hAnsi="宋体" w:eastAsia="宋体" w:cs="宋体"/>
                <w:spacing w:val="7"/>
                <w:sz w:val="21"/>
                <w:szCs w:val="21"/>
              </w:rPr>
              <w:t>按建设</w:t>
            </w:r>
            <w:r>
              <w:rPr>
                <w:rFonts w:hint="eastAsia" w:ascii="宋体" w:hAnsi="宋体" w:eastAsia="宋体" w:cs="宋体"/>
                <w:spacing w:val="7"/>
                <w:sz w:val="21"/>
                <w:szCs w:val="21"/>
                <w:lang w:eastAsia="zh-CN"/>
              </w:rPr>
              <w:t>内</w:t>
            </w:r>
            <w:r>
              <w:rPr>
                <w:rFonts w:ascii="宋体" w:hAnsi="宋体" w:eastAsia="宋体" w:cs="宋体"/>
                <w:spacing w:val="-3"/>
                <w:sz w:val="21"/>
                <w:szCs w:val="21"/>
              </w:rPr>
              <w:t>容分类</w:t>
            </w:r>
          </w:p>
        </w:tc>
        <w:tc>
          <w:tcPr>
            <w:tcW w:w="3240" w:type="dxa"/>
            <w:gridSpan w:val="3"/>
            <w:tcBorders>
              <w:right w:val="nil"/>
            </w:tcBorders>
            <w:vAlign w:val="center"/>
          </w:tcPr>
          <w:p w14:paraId="7F996778">
            <w:pPr>
              <w:keepNext w:val="0"/>
              <w:keepLines w:val="0"/>
              <w:pageBreakBefore w:val="0"/>
              <w:wordWrap/>
              <w:overflowPunct/>
              <w:topLinePunct w:val="0"/>
              <w:bidi w:val="0"/>
              <w:spacing w:line="219" w:lineRule="auto"/>
              <w:ind w:left="0" w:right="0"/>
              <w:jc w:val="left"/>
              <w:rPr>
                <w:rFonts w:ascii="宋体" w:hAnsi="宋体" w:eastAsia="宋体" w:cs="宋体"/>
                <w:sz w:val="21"/>
                <w:szCs w:val="21"/>
              </w:rPr>
            </w:pPr>
            <w:r>
              <w:rPr>
                <w:rFonts w:hint="eastAsia" w:ascii="宋体" w:hAnsi="宋体" w:eastAsia="宋体" w:cs="宋体"/>
                <w:sz w:val="21"/>
                <w:szCs w:val="21"/>
                <w:lang w:eastAsia="zh-CN"/>
              </w:rPr>
              <w:t>□</w:t>
            </w:r>
            <w:r>
              <w:rPr>
                <w:rFonts w:ascii="宋体" w:hAnsi="宋体" w:eastAsia="宋体" w:cs="宋体"/>
                <w:sz w:val="21"/>
                <w:szCs w:val="21"/>
              </w:rPr>
              <w:t>市级信息化和网络安全基础设施</w:t>
            </w:r>
          </w:p>
          <w:p w14:paraId="38169390">
            <w:pPr>
              <w:keepNext w:val="0"/>
              <w:keepLines w:val="0"/>
              <w:pageBreakBefore w:val="0"/>
              <w:wordWrap/>
              <w:overflowPunct/>
              <w:topLinePunct w:val="0"/>
              <w:bidi w:val="0"/>
              <w:spacing w:line="219" w:lineRule="auto"/>
              <w:ind w:left="0" w:right="0"/>
              <w:jc w:val="left"/>
              <w:rPr>
                <w:rFonts w:ascii="宋体" w:hAnsi="宋体" w:eastAsia="宋体" w:cs="宋体"/>
                <w:sz w:val="21"/>
                <w:szCs w:val="21"/>
              </w:rPr>
            </w:pPr>
            <w:r>
              <w:rPr>
                <w:rFonts w:ascii="宋体" w:hAnsi="宋体" w:eastAsia="宋体" w:cs="宋体"/>
                <w:spacing w:val="1"/>
                <w:sz w:val="21"/>
                <w:szCs w:val="21"/>
              </w:rPr>
              <w:t>□跨部门、跨业务综合性平台</w:t>
            </w:r>
          </w:p>
        </w:tc>
        <w:tc>
          <w:tcPr>
            <w:tcW w:w="2518" w:type="dxa"/>
            <w:gridSpan w:val="2"/>
            <w:tcBorders>
              <w:left w:val="nil"/>
              <w:right w:val="nil"/>
            </w:tcBorders>
            <w:vAlign w:val="center"/>
          </w:tcPr>
          <w:p w14:paraId="4B132287">
            <w:pPr>
              <w:keepNext w:val="0"/>
              <w:keepLines w:val="0"/>
              <w:pageBreakBefore w:val="0"/>
              <w:wordWrap/>
              <w:overflowPunct/>
              <w:topLinePunct w:val="0"/>
              <w:bidi w:val="0"/>
              <w:spacing w:line="219" w:lineRule="auto"/>
              <w:ind w:left="0" w:right="0"/>
              <w:jc w:val="left"/>
              <w:rPr>
                <w:rFonts w:ascii="宋体" w:hAnsi="宋体" w:eastAsia="宋体" w:cs="宋体"/>
                <w:sz w:val="21"/>
                <w:szCs w:val="21"/>
              </w:rPr>
            </w:pPr>
            <w:r>
              <w:rPr>
                <w:rFonts w:ascii="宋体" w:hAnsi="宋体" w:eastAsia="宋体" w:cs="宋体"/>
                <w:spacing w:val="2"/>
                <w:sz w:val="21"/>
                <w:szCs w:val="21"/>
              </w:rPr>
              <w:t>□市级公共服务平台</w:t>
            </w:r>
          </w:p>
          <w:p w14:paraId="7A542BD2">
            <w:pPr>
              <w:keepNext w:val="0"/>
              <w:keepLines w:val="0"/>
              <w:pageBreakBefore w:val="0"/>
              <w:wordWrap/>
              <w:overflowPunct/>
              <w:topLinePunct w:val="0"/>
              <w:bidi w:val="0"/>
              <w:spacing w:line="219" w:lineRule="auto"/>
              <w:ind w:left="0" w:right="0"/>
              <w:jc w:val="left"/>
              <w:rPr>
                <w:rFonts w:ascii="宋体" w:hAnsi="宋体" w:eastAsia="宋体" w:cs="宋体"/>
                <w:sz w:val="21"/>
                <w:szCs w:val="21"/>
              </w:rPr>
            </w:pPr>
            <w:r>
              <w:rPr>
                <w:rFonts w:ascii="宋体" w:hAnsi="宋体" w:eastAsia="宋体" w:cs="宋体"/>
                <w:spacing w:val="2"/>
                <w:sz w:val="21"/>
                <w:szCs w:val="21"/>
              </w:rPr>
              <w:t>□部门业务信息化平台</w:t>
            </w:r>
          </w:p>
        </w:tc>
        <w:tc>
          <w:tcPr>
            <w:tcW w:w="1773" w:type="dxa"/>
            <w:tcBorders>
              <w:left w:val="nil"/>
            </w:tcBorders>
            <w:vAlign w:val="center"/>
          </w:tcPr>
          <w:p w14:paraId="2F20A7C2">
            <w:pPr>
              <w:pStyle w:val="10"/>
              <w:keepNext w:val="0"/>
              <w:keepLines w:val="0"/>
              <w:pageBreakBefore w:val="0"/>
              <w:wordWrap/>
              <w:overflowPunct/>
              <w:topLinePunct w:val="0"/>
              <w:bidi w:val="0"/>
              <w:spacing w:line="336" w:lineRule="auto"/>
              <w:ind w:left="0" w:right="0"/>
              <w:jc w:val="left"/>
            </w:pPr>
          </w:p>
          <w:p w14:paraId="266C31FA">
            <w:pPr>
              <w:keepNext w:val="0"/>
              <w:keepLines w:val="0"/>
              <w:pageBreakBefore w:val="0"/>
              <w:wordWrap/>
              <w:overflowPunct/>
              <w:topLinePunct w:val="0"/>
              <w:bidi w:val="0"/>
              <w:spacing w:line="220" w:lineRule="auto"/>
              <w:ind w:left="0" w:right="0"/>
              <w:jc w:val="left"/>
              <w:rPr>
                <w:rFonts w:ascii="宋体" w:hAnsi="宋体" w:eastAsia="宋体" w:cs="宋体"/>
                <w:sz w:val="21"/>
                <w:szCs w:val="21"/>
              </w:rPr>
            </w:pPr>
            <w:r>
              <w:rPr>
                <w:rFonts w:hint="eastAsia" w:ascii="宋体" w:hAnsi="宋体" w:eastAsia="宋体" w:cs="宋体"/>
                <w:spacing w:val="2"/>
                <w:sz w:val="21"/>
                <w:szCs w:val="21"/>
                <w:lang w:eastAsia="zh-CN"/>
              </w:rPr>
              <w:t>□</w:t>
            </w:r>
            <w:r>
              <w:rPr>
                <w:rFonts w:ascii="宋体" w:hAnsi="宋体" w:eastAsia="宋体" w:cs="宋体"/>
                <w:spacing w:val="2"/>
                <w:sz w:val="21"/>
                <w:szCs w:val="21"/>
              </w:rPr>
              <w:t>其他</w:t>
            </w:r>
          </w:p>
        </w:tc>
      </w:tr>
      <w:tr w14:paraId="09D8B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100" w:type="dxa"/>
            <w:vMerge w:val="continue"/>
            <w:tcBorders>
              <w:top w:val="nil"/>
            </w:tcBorders>
            <w:vAlign w:val="center"/>
          </w:tcPr>
          <w:p w14:paraId="03C71BE6">
            <w:pPr>
              <w:pStyle w:val="10"/>
              <w:keepNext w:val="0"/>
              <w:keepLines w:val="0"/>
              <w:pageBreakBefore w:val="0"/>
              <w:wordWrap/>
              <w:overflowPunct/>
              <w:topLinePunct w:val="0"/>
              <w:bidi w:val="0"/>
              <w:ind w:left="0" w:right="0"/>
              <w:jc w:val="center"/>
            </w:pPr>
          </w:p>
        </w:tc>
        <w:tc>
          <w:tcPr>
            <w:tcW w:w="933" w:type="dxa"/>
            <w:vAlign w:val="center"/>
          </w:tcPr>
          <w:p w14:paraId="5DC521D6">
            <w:pPr>
              <w:keepNext w:val="0"/>
              <w:keepLines w:val="0"/>
              <w:pageBreakBefore w:val="0"/>
              <w:widowControl/>
              <w:kinsoku w:val="0"/>
              <w:wordWrap/>
              <w:overflowPunct/>
              <w:topLinePunct w:val="0"/>
              <w:autoSpaceDE w:val="0"/>
              <w:autoSpaceDN w:val="0"/>
              <w:bidi w:val="0"/>
              <w:adjustRightInd w:val="0"/>
              <w:snapToGrid w:val="0"/>
              <w:spacing w:line="235" w:lineRule="auto"/>
              <w:ind w:right="0"/>
              <w:jc w:val="center"/>
              <w:textAlignment w:val="baseline"/>
              <w:rPr>
                <w:rFonts w:hint="eastAsia" w:ascii="宋体" w:hAnsi="宋体" w:eastAsia="宋体" w:cs="宋体"/>
                <w:snapToGrid w:val="0"/>
                <w:color w:val="000000"/>
                <w:spacing w:val="3"/>
                <w:kern w:val="0"/>
                <w:sz w:val="21"/>
                <w:szCs w:val="21"/>
                <w:lang w:eastAsia="zh-CN"/>
              </w:rPr>
            </w:pPr>
            <w:r>
              <w:rPr>
                <w:rFonts w:hint="eastAsia" w:ascii="宋体" w:hAnsi="宋体" w:eastAsia="宋体" w:cs="宋体"/>
                <w:snapToGrid w:val="0"/>
                <w:color w:val="000000"/>
                <w:spacing w:val="3"/>
                <w:kern w:val="0"/>
                <w:sz w:val="21"/>
                <w:szCs w:val="21"/>
                <w:lang w:eastAsia="zh-CN"/>
              </w:rPr>
              <w:t>新基建项目分类</w:t>
            </w:r>
          </w:p>
        </w:tc>
        <w:tc>
          <w:tcPr>
            <w:tcW w:w="7531" w:type="dxa"/>
            <w:gridSpan w:val="6"/>
            <w:vAlign w:val="center"/>
          </w:tcPr>
          <w:p w14:paraId="03517A9C">
            <w:pPr>
              <w:keepNext w:val="0"/>
              <w:keepLines w:val="0"/>
              <w:pageBreakBefore w:val="0"/>
              <w:widowControl/>
              <w:kinsoku w:val="0"/>
              <w:wordWrap/>
              <w:overflowPunct/>
              <w:topLinePunct w:val="0"/>
              <w:autoSpaceDE w:val="0"/>
              <w:autoSpaceDN w:val="0"/>
              <w:bidi w:val="0"/>
              <w:adjustRightInd w:val="0"/>
              <w:snapToGrid w:val="0"/>
              <w:spacing w:line="235" w:lineRule="auto"/>
              <w:ind w:right="0"/>
              <w:jc w:val="both"/>
              <w:textAlignment w:val="baseline"/>
              <w:rPr>
                <w:rFonts w:hint="eastAsia" w:ascii="宋体" w:hAnsi="宋体" w:eastAsia="宋体" w:cs="宋体"/>
                <w:snapToGrid w:val="0"/>
                <w:color w:val="000000"/>
                <w:spacing w:val="3"/>
                <w:kern w:val="0"/>
                <w:sz w:val="21"/>
                <w:szCs w:val="21"/>
                <w:lang w:val="en-US" w:eastAsia="zh-CN"/>
              </w:rPr>
            </w:pPr>
            <w:r>
              <w:rPr>
                <w:rFonts w:hint="eastAsia" w:ascii="宋体" w:hAnsi="宋体" w:eastAsia="宋体" w:cs="宋体"/>
                <w:snapToGrid w:val="0"/>
                <w:color w:val="000000"/>
                <w:spacing w:val="3"/>
                <w:kern w:val="0"/>
                <w:sz w:val="21"/>
                <w:szCs w:val="21"/>
                <w:lang w:eastAsia="zh-CN"/>
              </w:rPr>
              <w:t>□人工智能</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口工业互联网</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□5G应用</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口云计算</w:t>
            </w:r>
            <w:r>
              <w:rPr>
                <w:rFonts w:hint="eastAsia" w:ascii="宋体" w:hAnsi="宋体" w:eastAsia="宋体" w:cs="宋体"/>
                <w:snapToGrid w:val="0"/>
                <w:color w:val="000000"/>
                <w:spacing w:val="3"/>
                <w:kern w:val="0"/>
                <w:sz w:val="21"/>
                <w:szCs w:val="21"/>
                <w:lang w:val="en-US" w:eastAsia="zh-CN"/>
              </w:rPr>
              <w:t xml:space="preserve">  </w:t>
            </w:r>
          </w:p>
          <w:p w14:paraId="03788285">
            <w:pPr>
              <w:keepNext w:val="0"/>
              <w:keepLines w:val="0"/>
              <w:pageBreakBefore w:val="0"/>
              <w:widowControl/>
              <w:kinsoku w:val="0"/>
              <w:wordWrap/>
              <w:overflowPunct/>
              <w:topLinePunct w:val="0"/>
              <w:autoSpaceDE w:val="0"/>
              <w:autoSpaceDN w:val="0"/>
              <w:bidi w:val="0"/>
              <w:adjustRightInd w:val="0"/>
              <w:snapToGrid w:val="0"/>
              <w:spacing w:line="235" w:lineRule="auto"/>
              <w:ind w:right="0"/>
              <w:jc w:val="both"/>
              <w:textAlignment w:val="baseline"/>
              <w:rPr>
                <w:rFonts w:hint="eastAsia" w:ascii="宋体" w:hAnsi="宋体" w:eastAsia="宋体" w:cs="宋体"/>
                <w:snapToGrid w:val="0"/>
                <w:color w:val="000000"/>
                <w:spacing w:val="3"/>
                <w:kern w:val="0"/>
                <w:sz w:val="21"/>
                <w:szCs w:val="21"/>
                <w:lang w:eastAsia="zh-CN"/>
              </w:rPr>
            </w:pPr>
            <w:r>
              <w:rPr>
                <w:rFonts w:hint="eastAsia" w:ascii="宋体" w:hAnsi="宋体" w:eastAsia="宋体" w:cs="宋体"/>
                <w:snapToGrid w:val="0"/>
                <w:color w:val="000000"/>
                <w:spacing w:val="3"/>
                <w:kern w:val="0"/>
                <w:sz w:val="21"/>
                <w:szCs w:val="21"/>
                <w:lang w:eastAsia="zh-CN"/>
              </w:rPr>
              <w:t>□大数据</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口区块链</w:t>
            </w:r>
            <w:r>
              <w:rPr>
                <w:rFonts w:hint="eastAsia" w:ascii="宋体" w:hAnsi="宋体" w:eastAsia="宋体" w:cs="宋体"/>
                <w:snapToGrid w:val="0"/>
                <w:color w:val="000000"/>
                <w:spacing w:val="3"/>
                <w:kern w:val="0"/>
                <w:sz w:val="21"/>
                <w:szCs w:val="21"/>
                <w:lang w:val="en-US" w:eastAsia="zh-CN"/>
              </w:rPr>
              <w:t xml:space="preserve">      </w:t>
            </w:r>
            <w:r>
              <w:rPr>
                <w:rFonts w:hint="eastAsia" w:ascii="宋体" w:hAnsi="宋体" w:eastAsia="宋体" w:cs="宋体"/>
                <w:snapToGrid w:val="0"/>
                <w:color w:val="000000"/>
                <w:spacing w:val="3"/>
                <w:kern w:val="0"/>
                <w:sz w:val="21"/>
                <w:szCs w:val="21"/>
                <w:lang w:eastAsia="zh-CN"/>
              </w:rPr>
              <w:t>□其他</w:t>
            </w:r>
          </w:p>
        </w:tc>
      </w:tr>
      <w:tr w14:paraId="7D3F6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33" w:type="dxa"/>
            <w:gridSpan w:val="2"/>
            <w:vAlign w:val="center"/>
          </w:tcPr>
          <w:p w14:paraId="527C4821">
            <w:pPr>
              <w:keepNext w:val="0"/>
              <w:keepLines w:val="0"/>
              <w:pageBreakBefore w:val="0"/>
              <w:wordWrap/>
              <w:overflowPunct/>
              <w:topLinePunct w:val="0"/>
              <w:bidi w:val="0"/>
              <w:spacing w:line="219" w:lineRule="auto"/>
              <w:ind w:left="0" w:right="0"/>
              <w:jc w:val="center"/>
              <w:rPr>
                <w:rFonts w:ascii="宋体" w:hAnsi="宋体" w:eastAsia="宋体" w:cs="宋体"/>
                <w:spacing w:val="1"/>
                <w:sz w:val="21"/>
                <w:szCs w:val="21"/>
              </w:rPr>
            </w:pPr>
            <w:r>
              <w:rPr>
                <w:rFonts w:ascii="宋体" w:hAnsi="宋体" w:eastAsia="宋体" w:cs="宋体"/>
                <w:spacing w:val="1"/>
                <w:sz w:val="21"/>
                <w:szCs w:val="21"/>
              </w:rPr>
              <w:t>项目业主单位负责人</w:t>
            </w:r>
          </w:p>
          <w:p w14:paraId="7B64AA48">
            <w:pPr>
              <w:keepNext w:val="0"/>
              <w:keepLines w:val="0"/>
              <w:pageBreakBefore w:val="0"/>
              <w:wordWrap/>
              <w:overflowPunct/>
              <w:topLinePunct w:val="0"/>
              <w:bidi w:val="0"/>
              <w:spacing w:line="219"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（主要领导）</w:t>
            </w:r>
          </w:p>
        </w:tc>
        <w:tc>
          <w:tcPr>
            <w:tcW w:w="2221" w:type="dxa"/>
            <w:vAlign w:val="center"/>
          </w:tcPr>
          <w:p w14:paraId="54839BCB">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13"/>
                <w:sz w:val="21"/>
                <w:szCs w:val="21"/>
              </w:rPr>
              <w:t>姓名</w:t>
            </w:r>
          </w:p>
        </w:tc>
        <w:tc>
          <w:tcPr>
            <w:tcW w:w="1596" w:type="dxa"/>
            <w:gridSpan w:val="3"/>
            <w:vAlign w:val="center"/>
          </w:tcPr>
          <w:p w14:paraId="69319690">
            <w:pPr>
              <w:pStyle w:val="10"/>
              <w:keepNext w:val="0"/>
              <w:keepLines w:val="0"/>
              <w:pageBreakBefore w:val="0"/>
              <w:wordWrap/>
              <w:overflowPunct/>
              <w:topLinePunct w:val="0"/>
              <w:bidi w:val="0"/>
              <w:ind w:left="0" w:right="0"/>
              <w:jc w:val="center"/>
            </w:pPr>
          </w:p>
        </w:tc>
        <w:tc>
          <w:tcPr>
            <w:tcW w:w="1941" w:type="dxa"/>
            <w:vAlign w:val="center"/>
          </w:tcPr>
          <w:p w14:paraId="5DA4CDC6">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3"/>
                <w:sz w:val="21"/>
                <w:szCs w:val="21"/>
              </w:rPr>
              <w:t>职务</w:t>
            </w:r>
          </w:p>
        </w:tc>
        <w:tc>
          <w:tcPr>
            <w:tcW w:w="1773" w:type="dxa"/>
            <w:vAlign w:val="center"/>
          </w:tcPr>
          <w:p w14:paraId="01D8253A">
            <w:pPr>
              <w:pStyle w:val="10"/>
              <w:keepNext w:val="0"/>
              <w:keepLines w:val="0"/>
              <w:pageBreakBefore w:val="0"/>
              <w:wordWrap/>
              <w:overflowPunct/>
              <w:topLinePunct w:val="0"/>
              <w:bidi w:val="0"/>
              <w:ind w:left="0" w:right="0"/>
              <w:jc w:val="center"/>
            </w:pPr>
          </w:p>
        </w:tc>
      </w:tr>
      <w:tr w14:paraId="53B21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033" w:type="dxa"/>
            <w:gridSpan w:val="2"/>
            <w:vMerge w:val="restart"/>
            <w:tcBorders>
              <w:bottom w:val="nil"/>
            </w:tcBorders>
            <w:vAlign w:val="center"/>
          </w:tcPr>
          <w:p w14:paraId="0D788569">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3"/>
                <w:sz w:val="21"/>
                <w:szCs w:val="21"/>
              </w:rPr>
              <w:t>项目经办</w:t>
            </w:r>
          </w:p>
        </w:tc>
        <w:tc>
          <w:tcPr>
            <w:tcW w:w="2221" w:type="dxa"/>
            <w:vAlign w:val="center"/>
          </w:tcPr>
          <w:p w14:paraId="31321ACB">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13"/>
                <w:sz w:val="21"/>
                <w:szCs w:val="21"/>
              </w:rPr>
              <w:t>姓名</w:t>
            </w:r>
          </w:p>
        </w:tc>
        <w:tc>
          <w:tcPr>
            <w:tcW w:w="1596" w:type="dxa"/>
            <w:gridSpan w:val="3"/>
            <w:vAlign w:val="center"/>
          </w:tcPr>
          <w:p w14:paraId="06392FC1">
            <w:pPr>
              <w:pStyle w:val="10"/>
              <w:keepNext w:val="0"/>
              <w:keepLines w:val="0"/>
              <w:pageBreakBefore w:val="0"/>
              <w:wordWrap/>
              <w:overflowPunct/>
              <w:topLinePunct w:val="0"/>
              <w:bidi w:val="0"/>
              <w:ind w:left="0" w:right="0"/>
              <w:jc w:val="center"/>
            </w:pPr>
          </w:p>
        </w:tc>
        <w:tc>
          <w:tcPr>
            <w:tcW w:w="1941" w:type="dxa"/>
            <w:vAlign w:val="center"/>
          </w:tcPr>
          <w:p w14:paraId="6FD1A41B">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3"/>
                <w:sz w:val="21"/>
                <w:szCs w:val="21"/>
              </w:rPr>
              <w:t>职务</w:t>
            </w:r>
          </w:p>
        </w:tc>
        <w:tc>
          <w:tcPr>
            <w:tcW w:w="1773" w:type="dxa"/>
            <w:vAlign w:val="center"/>
          </w:tcPr>
          <w:p w14:paraId="2FA01CA7">
            <w:pPr>
              <w:pStyle w:val="10"/>
              <w:keepNext w:val="0"/>
              <w:keepLines w:val="0"/>
              <w:pageBreakBefore w:val="0"/>
              <w:wordWrap/>
              <w:overflowPunct/>
              <w:topLinePunct w:val="0"/>
              <w:bidi w:val="0"/>
              <w:ind w:left="0" w:right="0"/>
              <w:jc w:val="center"/>
            </w:pPr>
          </w:p>
        </w:tc>
      </w:tr>
      <w:tr w14:paraId="17AC3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033" w:type="dxa"/>
            <w:gridSpan w:val="2"/>
            <w:vMerge w:val="continue"/>
            <w:tcBorders>
              <w:top w:val="nil"/>
            </w:tcBorders>
            <w:vAlign w:val="center"/>
          </w:tcPr>
          <w:p w14:paraId="5BF59F9C">
            <w:pPr>
              <w:pStyle w:val="10"/>
              <w:keepNext w:val="0"/>
              <w:keepLines w:val="0"/>
              <w:pageBreakBefore w:val="0"/>
              <w:wordWrap/>
              <w:overflowPunct/>
              <w:topLinePunct w:val="0"/>
              <w:bidi w:val="0"/>
              <w:ind w:left="0" w:right="0"/>
              <w:jc w:val="center"/>
            </w:pPr>
          </w:p>
        </w:tc>
        <w:tc>
          <w:tcPr>
            <w:tcW w:w="2221" w:type="dxa"/>
            <w:vAlign w:val="center"/>
          </w:tcPr>
          <w:p w14:paraId="5BED4546">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2"/>
                <w:sz w:val="21"/>
                <w:szCs w:val="21"/>
              </w:rPr>
              <w:t>电子邮件</w:t>
            </w:r>
          </w:p>
        </w:tc>
        <w:tc>
          <w:tcPr>
            <w:tcW w:w="1596" w:type="dxa"/>
            <w:gridSpan w:val="3"/>
            <w:vAlign w:val="center"/>
          </w:tcPr>
          <w:p w14:paraId="1C7C80B8">
            <w:pPr>
              <w:pStyle w:val="10"/>
              <w:keepNext w:val="0"/>
              <w:keepLines w:val="0"/>
              <w:pageBreakBefore w:val="0"/>
              <w:wordWrap/>
              <w:overflowPunct/>
              <w:topLinePunct w:val="0"/>
              <w:bidi w:val="0"/>
              <w:ind w:left="0" w:right="0"/>
              <w:jc w:val="center"/>
            </w:pPr>
          </w:p>
        </w:tc>
        <w:tc>
          <w:tcPr>
            <w:tcW w:w="1941" w:type="dxa"/>
            <w:vAlign w:val="center"/>
          </w:tcPr>
          <w:p w14:paraId="2B261C57">
            <w:pPr>
              <w:keepNext w:val="0"/>
              <w:keepLines w:val="0"/>
              <w:pageBreakBefore w:val="0"/>
              <w:wordWrap/>
              <w:overflowPunct/>
              <w:topLinePunct w:val="0"/>
              <w:bidi w:val="0"/>
              <w:spacing w:line="219" w:lineRule="auto"/>
              <w:ind w:left="0" w:right="0"/>
              <w:jc w:val="center"/>
              <w:rPr>
                <w:rFonts w:ascii="宋体" w:hAnsi="宋体" w:eastAsia="宋体" w:cs="宋体"/>
                <w:sz w:val="21"/>
                <w:szCs w:val="21"/>
              </w:rPr>
            </w:pPr>
            <w:r>
              <w:rPr>
                <w:rFonts w:ascii="宋体" w:hAnsi="宋体" w:eastAsia="宋体" w:cs="宋体"/>
                <w:spacing w:val="-3"/>
                <w:sz w:val="21"/>
                <w:szCs w:val="21"/>
              </w:rPr>
              <w:t>手机</w:t>
            </w:r>
          </w:p>
        </w:tc>
        <w:tc>
          <w:tcPr>
            <w:tcW w:w="1773" w:type="dxa"/>
            <w:vAlign w:val="center"/>
          </w:tcPr>
          <w:p w14:paraId="5B5600E5">
            <w:pPr>
              <w:pStyle w:val="10"/>
              <w:keepNext w:val="0"/>
              <w:keepLines w:val="0"/>
              <w:pageBreakBefore w:val="0"/>
              <w:wordWrap/>
              <w:overflowPunct/>
              <w:topLinePunct w:val="0"/>
              <w:bidi w:val="0"/>
              <w:ind w:left="0" w:right="0"/>
              <w:jc w:val="center"/>
            </w:pPr>
          </w:p>
        </w:tc>
      </w:tr>
    </w:tbl>
    <w:p w14:paraId="099F545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159A24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项目建议书编制提纲</w:t>
      </w:r>
    </w:p>
    <w:p w14:paraId="4F271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21E2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第一章项目概述</w:t>
      </w:r>
    </w:p>
    <w:p w14:paraId="2F9DA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主要包括：项目名称、项目建设单位、项目建设目标及项目总投资(跨年度投资)及资金来源等。</w:t>
      </w:r>
    </w:p>
    <w:p w14:paraId="551398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第二章项目建设内容及必要性</w:t>
      </w:r>
    </w:p>
    <w:p w14:paraId="6FA5E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1.项目建设依据(例：上级文件要求、全市(部门)信息化专项规划等)。</w:t>
      </w:r>
    </w:p>
    <w:p w14:paraId="3D47D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2.简要说明项目建设现状及需求目标。</w:t>
      </w:r>
    </w:p>
    <w:p w14:paraId="20B1F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3.项目建设规模和内容</w:t>
      </w:r>
    </w:p>
    <w:p w14:paraId="540F3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(1)需确认项目建设内容必须符合信息化项目范畴。</w:t>
      </w:r>
    </w:p>
    <w:p w14:paraId="0BF6E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(2)明确建设类项目验收后的运维保障期限(至少两年)。</w:t>
      </w:r>
    </w:p>
    <w:p w14:paraId="0E4CE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简要描述业务架构(需包含业务对象设计，该对象即为验收时的项目用户);数据架构；应用架构；技术架构(含系统总体结构、网络拓扑结构、标准规范、技术路线设计、云平台资源使用设计系统物理部署方案等);安全系统(含密码应用设计方案)等。</w:t>
      </w:r>
    </w:p>
    <w:p w14:paraId="5B804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第三章项目建设模式</w:t>
      </w:r>
    </w:p>
    <w:p w14:paraId="731E5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1.明确项目类型。根据项目建设内容，明确项目属于建设类、服务类和运维类的某种建设类型。</w:t>
      </w:r>
    </w:p>
    <w:p w14:paraId="15054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建设模式(是否采用代建制、或采用行政机关单位牵头、指定相关单位担任业主的建设模式)。项目建设应强化项目管理主体责任，实施“谁职责、谁需求、谁申报、谁管理”的管理责任制。采用特殊建设模式的项目，应重点说明项目牵头部门或项目使用部门与项目业主的职责划分。以及明确代建制中代建单位的代建费支出问题。</w:t>
      </w:r>
    </w:p>
    <w:p w14:paraId="36C89F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3.明确项目主体采购方式。项目业主为市直机关单位的项目，应简要说明项目主体拟采用的招标方式。</w:t>
      </w:r>
    </w:p>
    <w:p w14:paraId="0BD013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第四章效益与绩效分析</w:t>
      </w:r>
    </w:p>
    <w:p w14:paraId="0C8C1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1.效益分析。</w:t>
      </w:r>
    </w:p>
    <w:p w14:paraId="6D04A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2.绩效考核目标。简要描述，项目验收时，最重要的几项考核指标。</w:t>
      </w:r>
    </w:p>
    <w:p w14:paraId="42D099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第五章投资估算和资金来源</w:t>
      </w:r>
    </w:p>
    <w:p w14:paraId="6A746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1.项目投资估算依据(即：项目需求调查内容)。项目业主单位应当通过咨询、论证等方式开展需求调查，了解相关技术发展、市场供给、同类采购项目历史成交信息等情况，为项目投资估算提供依据。</w:t>
      </w:r>
    </w:p>
    <w:p w14:paraId="70C7D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2.项目总投资估算(分别对每大项建设内容进行分项估算，并列出工程其他费用)。</w:t>
      </w:r>
    </w:p>
    <w:p w14:paraId="3EE46B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3.资金来源。</w:t>
      </w:r>
    </w:p>
    <w:p w14:paraId="3624A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4.项目估计工期及分年度资金使用计划(跨年度预算)。</w:t>
      </w:r>
    </w:p>
    <w:p w14:paraId="52026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44168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EB9F6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2E380480">
      <w:pPr>
        <w:pStyle w:val="2"/>
        <w:keepNext w:val="0"/>
        <w:keepLines w:val="0"/>
        <w:pageBreakBefore w:val="0"/>
        <w:wordWrap/>
        <w:overflowPunct/>
        <w:topLinePunct w:val="0"/>
        <w:bidi w:val="0"/>
        <w:spacing w:line="560" w:lineRule="exact"/>
        <w:rPr>
          <w:rFonts w:hint="eastAsia" w:ascii="黑体" w:hAnsi="黑体" w:eastAsia="黑体" w:cs="黑体"/>
          <w:sz w:val="32"/>
          <w:szCs w:val="32"/>
        </w:rPr>
      </w:pPr>
    </w:p>
    <w:p w14:paraId="0164A508">
      <w:pPr>
        <w:pStyle w:val="2"/>
        <w:keepNext w:val="0"/>
        <w:keepLines w:val="0"/>
        <w:pageBreakBefore w:val="0"/>
        <w:wordWrap/>
        <w:overflowPunct/>
        <w:topLinePunct w:val="0"/>
        <w:bidi w:val="0"/>
        <w:spacing w:line="560" w:lineRule="exact"/>
        <w:rPr>
          <w:rFonts w:hint="eastAsia" w:ascii="黑体" w:hAnsi="黑体" w:eastAsia="黑体" w:cs="黑体"/>
          <w:sz w:val="32"/>
          <w:szCs w:val="32"/>
        </w:rPr>
      </w:pPr>
    </w:p>
    <w:p w14:paraId="69688FCE">
      <w:pPr>
        <w:pStyle w:val="2"/>
        <w:keepNext w:val="0"/>
        <w:keepLines w:val="0"/>
        <w:pageBreakBefore w:val="0"/>
        <w:wordWrap/>
        <w:overflowPunct/>
        <w:topLinePunct w:val="0"/>
        <w:bidi w:val="0"/>
        <w:spacing w:line="560" w:lineRule="exact"/>
        <w:rPr>
          <w:rFonts w:hint="eastAsia" w:ascii="黑体" w:hAnsi="黑体" w:eastAsia="黑体" w:cs="黑体"/>
          <w:sz w:val="32"/>
          <w:szCs w:val="32"/>
        </w:rPr>
      </w:pPr>
    </w:p>
    <w:p w14:paraId="03D6A92D">
      <w:pPr>
        <w:pStyle w:val="2"/>
        <w:keepNext w:val="0"/>
        <w:keepLines w:val="0"/>
        <w:pageBreakBefore w:val="0"/>
        <w:wordWrap/>
        <w:overflowPunct/>
        <w:topLinePunct w:val="0"/>
        <w:bidi w:val="0"/>
        <w:spacing w:line="560" w:lineRule="exact"/>
        <w:rPr>
          <w:rFonts w:hint="eastAsia" w:ascii="黑体" w:hAnsi="黑体" w:eastAsia="黑体" w:cs="黑体"/>
          <w:sz w:val="32"/>
          <w:szCs w:val="32"/>
        </w:rPr>
      </w:pPr>
    </w:p>
    <w:p w14:paraId="231F1C1A">
      <w:pPr>
        <w:pStyle w:val="2"/>
        <w:keepNext w:val="0"/>
        <w:keepLines w:val="0"/>
        <w:pageBreakBefore w:val="0"/>
        <w:wordWrap/>
        <w:overflowPunct/>
        <w:topLinePunct w:val="0"/>
        <w:bidi w:val="0"/>
        <w:spacing w:line="560" w:lineRule="exact"/>
        <w:rPr>
          <w:rFonts w:hint="eastAsia" w:ascii="黑体" w:hAnsi="黑体" w:eastAsia="黑体" w:cs="黑体"/>
          <w:sz w:val="32"/>
          <w:szCs w:val="32"/>
        </w:rPr>
      </w:pPr>
    </w:p>
    <w:p w14:paraId="769DAE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-1</w:t>
      </w:r>
    </w:p>
    <w:p w14:paraId="0C19F4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建设类项目方案编制提纲</w:t>
      </w:r>
    </w:p>
    <w:p w14:paraId="22B293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697B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第一章项目概述</w:t>
      </w:r>
    </w:p>
    <w:p w14:paraId="75487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项目名称；项目建设单位及负责人、项目责任人；项目方案编制单位；项目方案编制依据；项目建设目标、规模、内容、建设期；项目总投资(年度滚动投资)及资金来源；经济与社会效益；主要结论与建议等。</w:t>
      </w:r>
    </w:p>
    <w:p w14:paraId="72F48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第二章项目建设单位概况</w:t>
      </w:r>
    </w:p>
    <w:p w14:paraId="31F4D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主要包括：建设单位与职能；项目实施机构与职责、需求提出单位与代建机构职责分工(代建项目提供)等。</w:t>
      </w:r>
    </w:p>
    <w:p w14:paraId="76BBE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第三章现状与需求分析和项目建设的必要性</w:t>
      </w:r>
    </w:p>
    <w:p w14:paraId="2A18D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主要包括：与政务职能相关的社会问题和政务目标分析；业务功能、业务流程和业务量分析；信息量分析与预测；系统功能和性能需求分析；信息系统装备和应用现状与差距等。</w:t>
      </w:r>
    </w:p>
    <w:p w14:paraId="30D8E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第四章项目建设方案</w:t>
      </w:r>
    </w:p>
    <w:p w14:paraId="77528A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建设目标、规模与内容；业务架构设计(需包含业务对象设计，该对象即为验收时的项目用户);数据架构设计(含项目数据目录部分，且必须包含本项目需采集的数据目录、本项目向其他单位获取的数据目录、以及本项目产生的数据目录等);应用架构设计；技术架构设计(含系统总体结构、网络拓扑结构、标准规范、技术路线设计、云平台资源使用设计系统物理部署方案等);安全系统设计(含密码应用设计方案)等。</w:t>
      </w:r>
    </w:p>
    <w:p w14:paraId="2A1FB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第五章数据资产情况</w:t>
      </w:r>
    </w:p>
    <w:p w14:paraId="46A86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数据标准制定、数据标准化采集目录、数据资产目录初步梳理、数据汇聚目录、共享数据目录、开放数据目录、数据开发利用方案、跨部门数据融合应用方案、数据安全保障方案等；若无数据资产，需在本章节作详细说明。</w:t>
      </w:r>
    </w:p>
    <w:p w14:paraId="0B608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第六章项目建设与运行管理</w:t>
      </w:r>
    </w:p>
    <w:p w14:paraId="202C45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项目组织实施机构；项目招标方案(需明确系统软硬件配置清单、系统软硬件物理部署方案等招标范围，含分包形式与内容的招标方式，招标组织形式等，此部分可单独作为附件);项目实施进度、质量、(年度)资金管理方案；人员培训方案；运行维护机构与运行维护管理制度等。</w:t>
      </w:r>
    </w:p>
    <w:p w14:paraId="1A1FD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第七章效益与绩效分析</w:t>
      </w:r>
    </w:p>
    <w:p w14:paraId="6D60D74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主要包括：效益分析；绩效目标与考核指标(主要由主要由提高工作(办事)程度、节约资金程度、应用推广程度、数据共享程度、用户满意度等五个部分组成。</w:t>
      </w:r>
      <w:r>
        <w:rPr>
          <w:rFonts w:hint="eastAsia" w:ascii="仿宋_GB2312" w:hAnsi="仿宋_GB2312" w:eastAsia="仿宋_GB2312" w:cs="仿宋_GB2312"/>
          <w:spacing w:val="1"/>
          <w:sz w:val="32"/>
          <w:szCs w:val="32"/>
        </w:rPr>
        <w:t>满分100分)。</w:t>
      </w:r>
    </w:p>
    <w:p w14:paraId="69C0D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第八章项目风险与风险管理</w:t>
      </w:r>
    </w:p>
    <w:p w14:paraId="713B7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主要包括：风险识别和分析；风险对策和管理等。</w:t>
      </w:r>
    </w:p>
    <w:p w14:paraId="67690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第九章投资概算和资金来源</w:t>
      </w:r>
    </w:p>
    <w:p w14:paraId="4B07C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投资概算的有关说明；项目投资概算(估算)依据(即：项目需求调查内容：项目业主单位应当通过咨询、论证等方式开展需求调查，了解相关技术发展、市场供给、同类采购项目历史成交信息等情况，为项目投资估算提供依据);项目总投资概算；资金来源与落实情况；分年度资金使用计划(跨年度预算);项目运行维护经费估算等。</w:t>
      </w:r>
    </w:p>
    <w:p w14:paraId="564A4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第十章图纸</w:t>
      </w:r>
    </w:p>
    <w:p w14:paraId="20C9EE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03B66ED5">
      <w:pPr>
        <w:pStyle w:val="2"/>
        <w:rPr>
          <w:rFonts w:hint="eastAsia"/>
        </w:rPr>
      </w:pPr>
    </w:p>
    <w:p w14:paraId="4114ED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-2</w:t>
      </w:r>
    </w:p>
    <w:p w14:paraId="44537F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服务类项目方案编制提纲</w:t>
      </w:r>
    </w:p>
    <w:p w14:paraId="35936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3142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第一章项目概述</w:t>
      </w:r>
    </w:p>
    <w:p w14:paraId="1CFD4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项目名称；项目建设单位及负责人、项目责任人；项目方案编制单位；项目方案编制依据；项目建设目标、规模、内容、服务期；项目总投资(年度滚动投资)及资金来源；经济与社会效益；主要结论与建议等。</w:t>
      </w:r>
    </w:p>
    <w:p w14:paraId="36354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第二章项目建设单位概况</w:t>
      </w:r>
    </w:p>
    <w:p w14:paraId="455A5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主要包括：建设单位与职能；项目实施机构与职责等。</w:t>
      </w:r>
    </w:p>
    <w:p w14:paraId="34F276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第三章现状与需求分析和项目建设的必要性</w:t>
      </w:r>
    </w:p>
    <w:p w14:paraId="17D7D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主要包括：与政务职能相关的社会问题和政务目标分析；业务功能、业务流程和业务量分析；信息量分析与预测；系统功能和性能需求分析；信息系统装备和应用现状与差距等。</w:t>
      </w:r>
    </w:p>
    <w:p w14:paraId="2D854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第四章服务方案与服务质量评价设计</w:t>
      </w:r>
    </w:p>
    <w:p w14:paraId="08DD40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主要包括：服务目标、服务范围、服务内容、服务质量与评价(含评估内容、指标体系设计、资金考核体系)等。</w:t>
      </w:r>
    </w:p>
    <w:p w14:paraId="34266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第五章数据资产情况</w:t>
      </w:r>
    </w:p>
    <w:p w14:paraId="594C3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主要包括：数据标准制定、数据标准化采集目录、数据资产目录初步梳理、数据汇聚目录、共享数据目录、开放数据目录、数据开发利用方案、跨部门数据融合应用方案、数据安全保障方案等；若无数据资产，需在本章节作详细说明。</w:t>
      </w:r>
    </w:p>
    <w:p w14:paraId="4EFF6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第六章项目建设与运行管理</w:t>
      </w:r>
    </w:p>
    <w:p w14:paraId="323E3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主要包括：实施管理；招标方案；项目实施进度和(年度)资金管理方案等。</w:t>
      </w:r>
    </w:p>
    <w:p w14:paraId="7BCDF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第七章效益与绩效分析</w:t>
      </w:r>
    </w:p>
    <w:p w14:paraId="2F5C5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主要包括：经济效益分析；社会效益分析；绩效目标与考核指标(主要由主要由提高工作(办事)程度、节约资金程度、应用推广程度、数据共享程度、用户满意度等五个部分组成。满分100分)。</w:t>
      </w:r>
    </w:p>
    <w:p w14:paraId="67E79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第八章项目风险与风险管理</w:t>
      </w:r>
    </w:p>
    <w:p w14:paraId="4DE89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主要包括：风险识别和分析；风险对策和管理等。</w:t>
      </w:r>
    </w:p>
    <w:p w14:paraId="11943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第九章投资概算和资金来源</w:t>
      </w:r>
    </w:p>
    <w:p w14:paraId="709B8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投资概算的有关说明；项目投资概算(估算)依据(即：项目需求调查内容：项目业主单位应当通过咨询、论证等方式开展需求调查，了解相关技术发展、市场供给、同类采购项目历史成交信息等情况，为项目投资估算提供依据);项目总投资概算；资金来源与落实情况；分年度资金使用计划(跨年度滚动预算)等。</w:t>
      </w:r>
    </w:p>
    <w:p w14:paraId="3C8B6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第十章图纸</w:t>
      </w:r>
    </w:p>
    <w:p w14:paraId="082D11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B2208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1A40E3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592361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183BD0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0482996C">
      <w:pPr>
        <w:pStyle w:val="2"/>
        <w:rPr>
          <w:rFonts w:hint="eastAsia" w:ascii="黑体" w:hAnsi="黑体" w:eastAsia="黑体" w:cs="黑体"/>
          <w:sz w:val="32"/>
          <w:szCs w:val="32"/>
        </w:rPr>
      </w:pPr>
    </w:p>
    <w:p w14:paraId="2AACAEF1">
      <w:pPr>
        <w:pStyle w:val="2"/>
        <w:rPr>
          <w:rFonts w:hint="eastAsia" w:ascii="黑体" w:hAnsi="黑体" w:eastAsia="黑体" w:cs="黑体"/>
          <w:sz w:val="32"/>
          <w:szCs w:val="32"/>
        </w:rPr>
      </w:pPr>
    </w:p>
    <w:p w14:paraId="0DE7DF62">
      <w:pPr>
        <w:pStyle w:val="2"/>
        <w:rPr>
          <w:rFonts w:hint="eastAsia" w:ascii="黑体" w:hAnsi="黑体" w:eastAsia="黑体" w:cs="黑体"/>
          <w:sz w:val="32"/>
          <w:szCs w:val="32"/>
        </w:rPr>
      </w:pPr>
    </w:p>
    <w:p w14:paraId="5CEDB1E1">
      <w:pPr>
        <w:pStyle w:val="2"/>
        <w:rPr>
          <w:rFonts w:hint="eastAsia" w:ascii="黑体" w:hAnsi="黑体" w:eastAsia="黑体" w:cs="黑体"/>
          <w:sz w:val="32"/>
          <w:szCs w:val="32"/>
        </w:rPr>
      </w:pPr>
    </w:p>
    <w:p w14:paraId="313346BC">
      <w:pPr>
        <w:pStyle w:val="2"/>
        <w:keepNext w:val="0"/>
        <w:keepLines w:val="0"/>
        <w:pageBreakBefore w:val="0"/>
        <w:wordWrap/>
        <w:overflowPunct/>
        <w:topLinePunct w:val="0"/>
        <w:bidi w:val="0"/>
        <w:spacing w:line="560" w:lineRule="exact"/>
        <w:rPr>
          <w:rFonts w:hint="eastAsia" w:ascii="黑体" w:hAnsi="黑体" w:eastAsia="黑体" w:cs="黑体"/>
          <w:sz w:val="32"/>
          <w:szCs w:val="32"/>
        </w:rPr>
      </w:pPr>
    </w:p>
    <w:p w14:paraId="6DE2ADEC">
      <w:pPr>
        <w:pStyle w:val="2"/>
        <w:keepNext w:val="0"/>
        <w:keepLines w:val="0"/>
        <w:pageBreakBefore w:val="0"/>
        <w:wordWrap/>
        <w:overflowPunct/>
        <w:topLinePunct w:val="0"/>
        <w:bidi w:val="0"/>
        <w:spacing w:line="560" w:lineRule="exact"/>
        <w:rPr>
          <w:rFonts w:hint="eastAsia" w:ascii="黑体" w:hAnsi="黑体" w:eastAsia="黑体" w:cs="黑体"/>
          <w:sz w:val="32"/>
          <w:szCs w:val="32"/>
        </w:rPr>
      </w:pPr>
    </w:p>
    <w:p w14:paraId="1F1E73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-3</w:t>
      </w:r>
    </w:p>
    <w:p w14:paraId="19CA5B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运维类项目方案编制提纲</w:t>
      </w:r>
    </w:p>
    <w:p w14:paraId="263B5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1E801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第一章项目概述</w:t>
      </w:r>
    </w:p>
    <w:p w14:paraId="29080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项目名称；项目建设单位及负责人、项目责任人；项目方案编制单位；项目方案编制依据；项目建设目标、规模、内容、运维期；项目总投资(年度滚动投资)及资金来源；经济与社会效益；主要结论与建议等。</w:t>
      </w:r>
    </w:p>
    <w:p w14:paraId="10674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第二章项目单位概况</w:t>
      </w:r>
    </w:p>
    <w:p w14:paraId="551F1D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主要包括：建设单位与职能；项目实施机构与职责等。</w:t>
      </w:r>
    </w:p>
    <w:p w14:paraId="4316A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第三章现状与需求分析和项目建设的必要性</w:t>
      </w:r>
    </w:p>
    <w:p w14:paraId="5425B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主要包括：需运维的信息资源及系统现状、需运维的业务量分析；信息量分析与预测及项目建设的必要性分析。</w:t>
      </w:r>
    </w:p>
    <w:p w14:paraId="22D7E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第四章运维内容与运维质量评价设计</w:t>
      </w:r>
    </w:p>
    <w:p w14:paraId="4B9DF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主要包括：运维内容与范围(含运维整体概况、基础设施运维、应用软件及信息资源维护、运维人力服务、其他内容与服务等)、运维质量与评价(含评估内容、指标体系设计、资金考核体系)等。</w:t>
      </w:r>
    </w:p>
    <w:p w14:paraId="573EB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第五章项目建设与运行管理</w:t>
      </w:r>
    </w:p>
    <w:p w14:paraId="2CF0D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主要包括：项目组织实施机构；项目招标方案；项目实施进度、质量、(年度)资金管理方案；运维管理机制等。</w:t>
      </w:r>
    </w:p>
    <w:p w14:paraId="11269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第六章效益与绩效分析</w:t>
      </w:r>
    </w:p>
    <w:p w14:paraId="169C87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主要包括：经济效益分析；社会效益分析；绩效目标与考核指标(主要由主要由提高工作(办事)程度、节约资金程应用推广程度、数据共享程度、用户满意度等五个部分组成。满分100分)。</w:t>
      </w:r>
    </w:p>
    <w:p w14:paraId="5FC6B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第七章项目风险与风险管理</w:t>
      </w:r>
    </w:p>
    <w:p w14:paraId="718CD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主要包括：风险识别和分析；风险对策和管理等。</w:t>
      </w:r>
    </w:p>
    <w:p w14:paraId="7A68B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第八章投资概算和资金来源</w:t>
      </w:r>
    </w:p>
    <w:p w14:paraId="38309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投资概算的有关说明；项目投资概算(估算)依据(即：项目需求调查内容：项目业主单位应当通过咨询、论证等方式开展需求调查，了解相关技术发展、市场供给、同类采购项目历史成交信息等情况，为项目投资估算提供依据);项目总投资概算；资金来源与落实情况；分年度资金使用计划(跨年度滚动预算)等。</w:t>
      </w:r>
    </w:p>
    <w:p w14:paraId="73256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第九章图纸</w:t>
      </w:r>
    </w:p>
    <w:p w14:paraId="10BFE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345F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5A1C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02AC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0208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0B9F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D3A9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FC38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C2F5B3A">
      <w:pPr>
        <w:pStyle w:val="2"/>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14:paraId="7C325FEB">
      <w:pPr>
        <w:pStyle w:val="2"/>
        <w:keepNext w:val="0"/>
        <w:keepLines w:val="0"/>
        <w:pageBreakBefore w:val="0"/>
        <w:wordWrap/>
        <w:overflowPunct/>
        <w:topLinePunct w:val="0"/>
        <w:bidi w:val="0"/>
        <w:spacing w:line="560" w:lineRule="exact"/>
        <w:rPr>
          <w:rFonts w:hint="eastAsia" w:ascii="仿宋_GB2312" w:hAnsi="仿宋_GB2312" w:eastAsia="仿宋_GB2312" w:cs="仿宋_GB2312"/>
          <w:sz w:val="32"/>
          <w:szCs w:val="32"/>
        </w:rPr>
      </w:pPr>
    </w:p>
    <w:p w14:paraId="1928F8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4A6E412">
      <w:pPr>
        <w:pStyle w:val="2"/>
        <w:rPr>
          <w:rFonts w:hint="eastAsia" w:ascii="仿宋_GB2312" w:hAnsi="仿宋_GB2312" w:eastAsia="仿宋_GB2312" w:cs="仿宋_GB2312"/>
          <w:sz w:val="32"/>
          <w:szCs w:val="32"/>
        </w:rPr>
      </w:pPr>
    </w:p>
    <w:p w14:paraId="11BCE070">
      <w:pPr>
        <w:pStyle w:val="2"/>
        <w:rPr>
          <w:rFonts w:hint="eastAsia" w:ascii="仿宋_GB2312" w:hAnsi="仿宋_GB2312" w:eastAsia="仿宋_GB2312" w:cs="仿宋_GB2312"/>
          <w:sz w:val="32"/>
          <w:szCs w:val="32"/>
        </w:rPr>
      </w:pPr>
    </w:p>
    <w:p w14:paraId="51A1EA58">
      <w:pPr>
        <w:pStyle w:val="2"/>
        <w:rPr>
          <w:rFonts w:hint="eastAsia" w:ascii="仿宋_GB2312" w:hAnsi="仿宋_GB2312" w:eastAsia="仿宋_GB2312" w:cs="仿宋_GB2312"/>
          <w:sz w:val="32"/>
          <w:szCs w:val="32"/>
        </w:rPr>
      </w:pPr>
    </w:p>
    <w:p w14:paraId="5AFE1621">
      <w:pPr>
        <w:pStyle w:val="2"/>
        <w:rPr>
          <w:rFonts w:hint="eastAsia" w:ascii="仿宋_GB2312" w:hAnsi="仿宋_GB2312" w:eastAsia="仿宋_GB2312" w:cs="仿宋_GB2312"/>
          <w:sz w:val="32"/>
          <w:szCs w:val="32"/>
        </w:rPr>
      </w:pPr>
    </w:p>
    <w:p w14:paraId="425CDF5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7F08C6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项目调整数额的计算方式</w:t>
      </w:r>
    </w:p>
    <w:p w14:paraId="5A2CBD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AF175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项目调整分为新增类、减少类和替换类，各类型调整数额的计算方式如下：</w:t>
      </w:r>
    </w:p>
    <w:p w14:paraId="73BE8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一、新增类：</w:t>
      </w:r>
      <w:r>
        <w:rPr>
          <w:rFonts w:hint="eastAsia" w:ascii="仿宋_GB2312" w:hAnsi="仿宋_GB2312" w:eastAsia="仿宋_GB2312" w:cs="仿宋_GB2312"/>
          <w:sz w:val="32"/>
          <w:szCs w:val="32"/>
        </w:rPr>
        <w:t>项目中新建系统、新增软件功能、新增设备等方式的变更，合同外新增调整数额按市场价计算；合同内新增调整数额按可研</w:t>
      </w:r>
      <w:r>
        <w:rPr>
          <w:rFonts w:hint="eastAsia" w:ascii="仿宋_GB2312" w:hAnsi="仿宋_GB2312" w:eastAsia="仿宋_GB2312" w:cs="仿宋_GB2312"/>
          <w:sz w:val="32"/>
          <w:szCs w:val="32"/>
          <w:lang w:val="en-US" w:eastAsia="zh-CN"/>
        </w:rPr>
        <w:t>比例</w:t>
      </w:r>
      <w:bookmarkStart w:id="0" w:name="_GoBack"/>
      <w:bookmarkEnd w:id="0"/>
      <w:r>
        <w:rPr>
          <w:rFonts w:hint="eastAsia" w:ascii="仿宋_GB2312" w:hAnsi="仿宋_GB2312" w:eastAsia="仿宋_GB2312" w:cs="仿宋_GB2312"/>
          <w:sz w:val="32"/>
          <w:szCs w:val="32"/>
        </w:rPr>
        <w:t>合同价计算。例：</w:t>
      </w:r>
    </w:p>
    <w:p w14:paraId="572F0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1.合同外新增：原合同无摄像机A,新增1台摄像机A（市场价6万元），项目调整数额为6万元。</w:t>
      </w:r>
    </w:p>
    <w:p w14:paraId="6F887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2.合同内新增：</w:t>
      </w:r>
    </w:p>
    <w:p w14:paraId="07191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（1）原合同的1台摄像机A（可研比例的合同价5万元）变更为2台摄像机A（1台摄像机A市场价6万元），项目调整数额为5万元。</w:t>
      </w:r>
    </w:p>
    <w:p w14:paraId="12C20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（2）原合同的1台摄像机A（可研比例的合同价5万元），变更为2台摄像机A（1台摄像机A市场价4万元），项目调整数额为5万元。</w:t>
      </w:r>
    </w:p>
    <w:p w14:paraId="300D0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二、减少类：</w:t>
      </w:r>
      <w:r>
        <w:rPr>
          <w:rFonts w:hint="eastAsia" w:ascii="仿宋_GB2312" w:hAnsi="仿宋_GB2312" w:eastAsia="仿宋_GB2312" w:cs="仿宋_GB2312"/>
          <w:sz w:val="32"/>
          <w:szCs w:val="32"/>
        </w:rPr>
        <w:t>项目中取消建设系统、删除软件功能、减少设备等方式的变更，调整数额按减少内容按可研</w:t>
      </w:r>
      <w:r>
        <w:rPr>
          <w:rFonts w:hint="eastAsia" w:ascii="仿宋_GB2312" w:hAnsi="仿宋_GB2312" w:eastAsia="仿宋_GB2312" w:cs="仿宋_GB2312"/>
          <w:sz w:val="32"/>
          <w:szCs w:val="32"/>
          <w:lang w:val="en-US" w:eastAsia="zh-CN"/>
        </w:rPr>
        <w:t>比例</w:t>
      </w:r>
      <w:r>
        <w:rPr>
          <w:rFonts w:hint="eastAsia" w:ascii="仿宋_GB2312" w:hAnsi="仿宋_GB2312" w:eastAsia="仿宋_GB2312" w:cs="仿宋_GB2312"/>
          <w:sz w:val="32"/>
          <w:szCs w:val="32"/>
        </w:rPr>
        <w:t>合同价计算。例：</w:t>
      </w:r>
    </w:p>
    <w:p w14:paraId="58CFD5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1.原合同的2台摄像机A（1台摄像机A可研比例的合同价5万元），变更为1台摄像机A（1台摄像机A市场价6万元），项目调整数额为5万元。</w:t>
      </w:r>
    </w:p>
    <w:p w14:paraId="45F07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2.原合同的2台摄像机A（1台摄像机A可研比例的合同价5万元），变更为1台摄像机A（1台摄像机A市场价4万元），项目调整数额为5万元。</w:t>
      </w:r>
    </w:p>
    <w:p w14:paraId="66105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三、替换类：</w:t>
      </w:r>
    </w:p>
    <w:p w14:paraId="132718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（一）项目中同类系统、软件、设备的技术指标等方式的变更，调整数额按实际建设内容的金额计算。例：</w:t>
      </w:r>
    </w:p>
    <w:p w14:paraId="7DF83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1.由摄像机A（可研比例的合同价5万元）变更为摄像机B（市场价4万元），项目调整数额为4万元。</w:t>
      </w:r>
    </w:p>
    <w:p w14:paraId="6F8EA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2.由摄像机A（可研比例的合同价5万元）变更为摄像机B（市场价6万元），项目调整数额为6万元。</w:t>
      </w:r>
    </w:p>
    <w:p w14:paraId="08C246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（二）项目取消部分系统、软件、设备采购，将取消后节省出的资金用于新采购其他非同类系统、软硬件设备，调整数额按取消和新增加内容的金额叠加计算。例：</w:t>
      </w:r>
    </w:p>
    <w:p w14:paraId="1BD9E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1.由摄像机A（可研比例的合同价5万元）变更为拼接屏B（市场价4万元），项目调整数额为9万元。</w:t>
      </w:r>
    </w:p>
    <w:p w14:paraId="45DCE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2.由摄像机A（可研比例的合同价5万元）变更为拼接屏B（市场价6万元），项目调整数额为11万元。</w:t>
      </w:r>
    </w:p>
    <w:p w14:paraId="37FF7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（三）因设备停产升级，更换同品牌同系列的相同或更优性能设备，不计入调整数额。</w:t>
      </w:r>
    </w:p>
    <w:p w14:paraId="17F37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四、说明：</w:t>
      </w:r>
      <w:r>
        <w:rPr>
          <w:rFonts w:hint="eastAsia" w:ascii="仿宋_GB2312" w:hAnsi="仿宋_GB2312" w:eastAsia="仿宋_GB2312" w:cs="仿宋_GB2312"/>
          <w:sz w:val="32"/>
          <w:szCs w:val="32"/>
        </w:rPr>
        <w:t>市场价是指经数字福州专家审核的市场招投标价格或软件开发类价格（价格依据由项目业主单位负责提供）。可研比例的合同价是指按可研暨初设概算比例取值的合同价，计算方式为合同总价乘以可研暨初设概算中摄像机价格与项目总概算的比例。例：项目工程费用（工程招标上限）为100万元，可研暨初设概算中摄像机A为10万元，招投标后的合同总价88万元，则摄像机A可研比例的合同价为88*10/100，即8.8万元。</w:t>
      </w:r>
    </w:p>
    <w:p w14:paraId="7F210F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14:paraId="0BC3DB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验收材料清单</w:t>
      </w:r>
    </w:p>
    <w:p w14:paraId="7F47FA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6F849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项目最终验收申请报告或申请函。</w:t>
      </w:r>
    </w:p>
    <w:p w14:paraId="1A268A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项目最终验收申请表（附件6-1）。</w:t>
      </w:r>
    </w:p>
    <w:p w14:paraId="3BD1D4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项目完成情况确认报告（附件6-2）。</w:t>
      </w:r>
    </w:p>
    <w:p w14:paraId="2DCE3F1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项目工作总结报告（涉密项目需含保密管理内容）。</w:t>
      </w:r>
    </w:p>
    <w:p w14:paraId="215936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建设类项目技术总结报告；服务类、运维类项目服务内容总结报告（批复金额在50万元以下的项目，可不单独编制技术总结报告，在工作总结报告中介绍技术情况即可）。</w:t>
      </w:r>
    </w:p>
    <w:p w14:paraId="13E34D3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项目监理总结报告（仅针对实施监理的项目，需包含符合性检查内容、涉密项目需含保密管理内容）。</w:t>
      </w:r>
    </w:p>
    <w:p w14:paraId="10AA4C6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类项目的系统测试结论（包含功能性能检验检测报告、网络安全测评报告/分级保护测评报告、网络安全备案证明、网络安全等保三级及以上的项目商用密码应用安全性评估报告）。服务（运维）类项目应提供服务（运维）期前后服务（运维）对象状态对照报告。</w:t>
      </w:r>
    </w:p>
    <w:p w14:paraId="7781E77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建设类项目初步验收意见。</w:t>
      </w:r>
    </w:p>
    <w:p w14:paraId="22797F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项目用户使用情况报告。</w:t>
      </w:r>
    </w:p>
    <w:p w14:paraId="77A8375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项目效益分析报告。</w:t>
      </w:r>
    </w:p>
    <w:p w14:paraId="628B67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项目经费使用情况报告（包含《项目资金、进度确认函》）。</w:t>
      </w:r>
    </w:p>
    <w:p w14:paraId="6C72B4E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项目运维保障方案</w:t>
      </w:r>
      <w:r>
        <w:rPr>
          <w:rFonts w:hint="eastAsia" w:ascii="仿宋_GB2312" w:hAnsi="仿宋_GB2312" w:eastAsia="仿宋_GB2312" w:cs="仿宋_GB2312"/>
          <w:sz w:val="32"/>
          <w:szCs w:val="32"/>
          <w:lang w:eastAsia="zh-CN"/>
        </w:rPr>
        <w:t>及措施</w:t>
      </w:r>
      <w:r>
        <w:rPr>
          <w:rFonts w:hint="eastAsia" w:ascii="仿宋_GB2312" w:hAnsi="仿宋_GB2312" w:eastAsia="仿宋_GB2312" w:cs="仿宋_GB2312"/>
          <w:sz w:val="32"/>
          <w:szCs w:val="32"/>
        </w:rPr>
        <w:t>。</w:t>
      </w:r>
    </w:p>
    <w:p w14:paraId="0CE96BC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数据汇交情况相关资料。</w:t>
      </w:r>
    </w:p>
    <w:p w14:paraId="0618553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项目过程文档（包含立项阶段文件、可研、监理、工程建设、系统功能性能、安全和密码测评等工作招投标过程及合同文档</w:t>
      </w:r>
      <w:r>
        <w:rPr>
          <w:rFonts w:hint="eastAsia" w:ascii="仿宋_GB2312" w:hAnsi="仿宋_GB2312" w:eastAsia="仿宋_GB2312" w:cs="仿宋_GB2312"/>
          <w:sz w:val="32"/>
          <w:szCs w:val="32"/>
          <w:lang w:eastAsia="zh-CN"/>
        </w:rPr>
        <w:t>（包含中标方案、中标合同）</w:t>
      </w:r>
      <w:r>
        <w:rPr>
          <w:rFonts w:hint="eastAsia" w:ascii="仿宋_GB2312" w:hAnsi="仿宋_GB2312" w:eastAsia="仿宋_GB2312" w:cs="仿宋_GB2312"/>
          <w:sz w:val="32"/>
          <w:szCs w:val="32"/>
        </w:rPr>
        <w:t>；试运行原始记录；变更文档；项目全过程的汇报、请示</w:t>
      </w:r>
      <w:r>
        <w:rPr>
          <w:rFonts w:hint="eastAsia" w:ascii="仿宋_GB2312" w:hAnsi="仿宋_GB2312" w:eastAsia="仿宋_GB2312" w:cs="仿宋_GB2312"/>
          <w:sz w:val="32"/>
          <w:szCs w:val="32"/>
          <w:lang w:eastAsia="zh-CN"/>
        </w:rPr>
        <w:t>、复函</w:t>
      </w:r>
      <w:r>
        <w:rPr>
          <w:rFonts w:hint="eastAsia" w:ascii="仿宋_GB2312" w:hAnsi="仿宋_GB2312" w:eastAsia="仿宋_GB2312" w:cs="仿宋_GB2312"/>
          <w:sz w:val="32"/>
          <w:szCs w:val="32"/>
        </w:rPr>
        <w:t>材料等）。</w:t>
      </w:r>
    </w:p>
    <w:p w14:paraId="674C915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其他文件：包含各类测试报告原件、系统说明手册、安装部署操作手册、竣工相关图纸、软硬件检验签收文档、系统管理制度、监理过程文档等材料。</w:t>
      </w:r>
    </w:p>
    <w:p w14:paraId="5D8FE2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项目属软件类的，承建单位要向业主单位提供源代码，且附有代码注释。如不能提供，应说明相关情况。</w:t>
      </w:r>
    </w:p>
    <w:p w14:paraId="235D0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5" w:type="default"/>
          <w:pgSz w:w="11906" w:h="16839"/>
          <w:pgMar w:top="1431" w:right="1559" w:bottom="1170" w:left="1559" w:header="0" w:footer="997" w:gutter="0"/>
          <w:pgNumType w:fmt="decimal"/>
          <w:cols w:space="720" w:num="1"/>
        </w:sectPr>
      </w:pPr>
    </w:p>
    <w:p w14:paraId="679F8B7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6-1</w:t>
      </w:r>
    </w:p>
    <w:p w14:paraId="3D6BC5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5"/>
          <w:sz w:val="44"/>
          <w:szCs w:val="44"/>
        </w:rPr>
        <w:t>项目最终验收申请表</w:t>
      </w:r>
    </w:p>
    <w:p w14:paraId="38843B05">
      <w:pPr>
        <w:spacing w:line="70" w:lineRule="exact"/>
        <w:rPr>
          <w:color w:val="auto"/>
        </w:rPr>
      </w:pPr>
    </w:p>
    <w:tbl>
      <w:tblPr>
        <w:tblStyle w:val="9"/>
        <w:tblpPr w:leftFromText="180" w:rightFromText="180" w:vertAnchor="text" w:horzAnchor="page" w:tblpX="1361" w:tblpY="293"/>
        <w:tblOverlap w:val="never"/>
        <w:tblW w:w="94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2751"/>
        <w:gridCol w:w="1740"/>
        <w:gridCol w:w="3046"/>
      </w:tblGrid>
      <w:tr w14:paraId="3888A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947" w:type="dxa"/>
            <w:vAlign w:val="top"/>
          </w:tcPr>
          <w:p w14:paraId="4BAE505F">
            <w:pPr>
              <w:pStyle w:val="10"/>
              <w:spacing w:before="195" w:line="22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项目名称</w:t>
            </w:r>
          </w:p>
        </w:tc>
        <w:tc>
          <w:tcPr>
            <w:tcW w:w="7537" w:type="dxa"/>
            <w:gridSpan w:val="3"/>
            <w:vAlign w:val="top"/>
          </w:tcPr>
          <w:p w14:paraId="6FF1B980">
            <w:pPr>
              <w:rPr>
                <w:rFonts w:hint="eastAsia" w:ascii="仿宋_GB2312" w:hAnsi="仿宋_GB2312" w:eastAsia="仿宋_GB2312" w:cs="仿宋_GB2312"/>
                <w:color w:val="auto"/>
                <w:sz w:val="24"/>
                <w:szCs w:val="24"/>
              </w:rPr>
            </w:pPr>
          </w:p>
        </w:tc>
      </w:tr>
      <w:tr w14:paraId="2BEBB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947" w:type="dxa"/>
            <w:vAlign w:val="top"/>
          </w:tcPr>
          <w:p w14:paraId="593B6E8F">
            <w:pPr>
              <w:pStyle w:val="10"/>
              <w:spacing w:before="233" w:line="22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业主单位</w:t>
            </w:r>
          </w:p>
        </w:tc>
        <w:tc>
          <w:tcPr>
            <w:tcW w:w="2751" w:type="dxa"/>
            <w:vAlign w:val="top"/>
          </w:tcPr>
          <w:p w14:paraId="45A06F34">
            <w:pPr>
              <w:rPr>
                <w:rFonts w:hint="eastAsia" w:ascii="仿宋_GB2312" w:hAnsi="仿宋_GB2312" w:eastAsia="仿宋_GB2312" w:cs="仿宋_GB2312"/>
                <w:color w:val="auto"/>
                <w:sz w:val="24"/>
                <w:szCs w:val="24"/>
              </w:rPr>
            </w:pPr>
          </w:p>
        </w:tc>
        <w:tc>
          <w:tcPr>
            <w:tcW w:w="1740" w:type="dxa"/>
            <w:vAlign w:val="top"/>
          </w:tcPr>
          <w:p w14:paraId="0F1A37DE">
            <w:pPr>
              <w:pStyle w:val="10"/>
              <w:spacing w:before="236" w:line="219"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主管单位</w:t>
            </w:r>
          </w:p>
        </w:tc>
        <w:tc>
          <w:tcPr>
            <w:tcW w:w="3046" w:type="dxa"/>
            <w:vAlign w:val="top"/>
          </w:tcPr>
          <w:p w14:paraId="10B1AF53">
            <w:pPr>
              <w:rPr>
                <w:rFonts w:hint="eastAsia" w:ascii="仿宋_GB2312" w:hAnsi="仿宋_GB2312" w:eastAsia="仿宋_GB2312" w:cs="仿宋_GB2312"/>
                <w:color w:val="auto"/>
                <w:sz w:val="24"/>
                <w:szCs w:val="24"/>
              </w:rPr>
            </w:pPr>
          </w:p>
        </w:tc>
      </w:tr>
      <w:tr w14:paraId="460F4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947" w:type="dxa"/>
            <w:vAlign w:val="top"/>
          </w:tcPr>
          <w:p w14:paraId="2EAFF40E">
            <w:pPr>
              <w:pStyle w:val="10"/>
              <w:spacing w:before="235" w:line="22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批复工期</w:t>
            </w:r>
          </w:p>
        </w:tc>
        <w:tc>
          <w:tcPr>
            <w:tcW w:w="2751" w:type="dxa"/>
            <w:vAlign w:val="top"/>
          </w:tcPr>
          <w:p w14:paraId="11CA15B8">
            <w:pPr>
              <w:rPr>
                <w:rFonts w:hint="eastAsia" w:ascii="仿宋_GB2312" w:hAnsi="仿宋_GB2312" w:eastAsia="仿宋_GB2312" w:cs="仿宋_GB2312"/>
                <w:color w:val="auto"/>
                <w:sz w:val="24"/>
                <w:szCs w:val="24"/>
              </w:rPr>
            </w:pPr>
          </w:p>
        </w:tc>
        <w:tc>
          <w:tcPr>
            <w:tcW w:w="1740" w:type="dxa"/>
            <w:vAlign w:val="top"/>
          </w:tcPr>
          <w:p w14:paraId="0CEA9D58">
            <w:pPr>
              <w:pStyle w:val="10"/>
              <w:spacing w:before="235" w:line="219"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6"/>
                <w:sz w:val="24"/>
                <w:szCs w:val="24"/>
              </w:rPr>
              <w:t>合</w:t>
            </w:r>
            <w:r>
              <w:rPr>
                <w:rFonts w:hint="eastAsia" w:ascii="仿宋_GB2312" w:hAnsi="仿宋_GB2312" w:eastAsia="仿宋_GB2312" w:cs="仿宋_GB2312"/>
                <w:color w:val="auto"/>
                <w:spacing w:val="-26"/>
                <w:sz w:val="24"/>
                <w:szCs w:val="24"/>
                <w:lang w:val="en-US" w:eastAsia="zh-CN"/>
              </w:rPr>
              <w:t xml:space="preserve"> </w:t>
            </w:r>
            <w:r>
              <w:rPr>
                <w:rFonts w:hint="eastAsia" w:ascii="仿宋_GB2312" w:hAnsi="仿宋_GB2312" w:eastAsia="仿宋_GB2312" w:cs="仿宋_GB2312"/>
                <w:color w:val="auto"/>
                <w:spacing w:val="-26"/>
                <w:sz w:val="24"/>
                <w:szCs w:val="24"/>
              </w:rPr>
              <w:t>同</w:t>
            </w:r>
            <w:r>
              <w:rPr>
                <w:rFonts w:hint="eastAsia" w:ascii="仿宋_GB2312" w:hAnsi="仿宋_GB2312" w:eastAsia="仿宋_GB2312" w:cs="仿宋_GB2312"/>
                <w:color w:val="auto"/>
                <w:spacing w:val="-26"/>
                <w:sz w:val="24"/>
                <w:szCs w:val="24"/>
                <w:lang w:val="en-US" w:eastAsia="zh-CN"/>
              </w:rPr>
              <w:t xml:space="preserve"> </w:t>
            </w:r>
            <w:r>
              <w:rPr>
                <w:rFonts w:hint="eastAsia" w:ascii="仿宋_GB2312" w:hAnsi="仿宋_GB2312" w:eastAsia="仿宋_GB2312" w:cs="仿宋_GB2312"/>
                <w:color w:val="auto"/>
                <w:spacing w:val="-26"/>
                <w:sz w:val="24"/>
                <w:szCs w:val="24"/>
              </w:rPr>
              <w:t>金</w:t>
            </w:r>
            <w:r>
              <w:rPr>
                <w:rFonts w:hint="eastAsia" w:ascii="仿宋_GB2312" w:hAnsi="仿宋_GB2312" w:eastAsia="仿宋_GB2312" w:cs="仿宋_GB2312"/>
                <w:color w:val="auto"/>
                <w:spacing w:val="-26"/>
                <w:sz w:val="24"/>
                <w:szCs w:val="24"/>
                <w:lang w:val="en-US" w:eastAsia="zh-CN"/>
              </w:rPr>
              <w:t xml:space="preserve"> </w:t>
            </w:r>
            <w:r>
              <w:rPr>
                <w:rFonts w:hint="eastAsia" w:ascii="仿宋_GB2312" w:hAnsi="仿宋_GB2312" w:eastAsia="仿宋_GB2312" w:cs="仿宋_GB2312"/>
                <w:color w:val="auto"/>
                <w:spacing w:val="-26"/>
                <w:sz w:val="24"/>
                <w:szCs w:val="24"/>
              </w:rPr>
              <w:t>额（万</w:t>
            </w:r>
            <w:r>
              <w:rPr>
                <w:rFonts w:hint="eastAsia" w:ascii="仿宋_GB2312" w:hAnsi="仿宋_GB2312" w:eastAsia="仿宋_GB2312" w:cs="仿宋_GB2312"/>
                <w:color w:val="auto"/>
                <w:spacing w:val="-26"/>
                <w:sz w:val="24"/>
                <w:szCs w:val="24"/>
                <w:lang w:val="en-US" w:eastAsia="zh-CN"/>
              </w:rPr>
              <w:t xml:space="preserve"> </w:t>
            </w:r>
            <w:r>
              <w:rPr>
                <w:rFonts w:hint="eastAsia" w:ascii="仿宋_GB2312" w:hAnsi="仿宋_GB2312" w:eastAsia="仿宋_GB2312" w:cs="仿宋_GB2312"/>
                <w:color w:val="auto"/>
                <w:spacing w:val="-26"/>
                <w:sz w:val="24"/>
                <w:szCs w:val="24"/>
              </w:rPr>
              <w:t>元）</w:t>
            </w:r>
          </w:p>
        </w:tc>
        <w:tc>
          <w:tcPr>
            <w:tcW w:w="3046" w:type="dxa"/>
            <w:vAlign w:val="top"/>
          </w:tcPr>
          <w:p w14:paraId="70DBE2FA">
            <w:pPr>
              <w:rPr>
                <w:rFonts w:hint="eastAsia" w:ascii="仿宋_GB2312" w:hAnsi="仿宋_GB2312" w:eastAsia="仿宋_GB2312" w:cs="仿宋_GB2312"/>
                <w:color w:val="auto"/>
                <w:sz w:val="24"/>
                <w:szCs w:val="24"/>
              </w:rPr>
            </w:pPr>
          </w:p>
        </w:tc>
      </w:tr>
      <w:tr w14:paraId="1D57E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947" w:type="dxa"/>
            <w:vAlign w:val="top"/>
          </w:tcPr>
          <w:p w14:paraId="1F44E7A2">
            <w:pPr>
              <w:pStyle w:val="10"/>
              <w:spacing w:before="192" w:line="219" w:lineRule="auto"/>
              <w:ind w:left="4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批复金额（万元）</w:t>
            </w:r>
          </w:p>
        </w:tc>
        <w:tc>
          <w:tcPr>
            <w:tcW w:w="2751" w:type="dxa"/>
            <w:vAlign w:val="top"/>
          </w:tcPr>
          <w:p w14:paraId="4C41E375">
            <w:pPr>
              <w:rPr>
                <w:rFonts w:hint="eastAsia" w:ascii="仿宋_GB2312" w:hAnsi="仿宋_GB2312" w:eastAsia="仿宋_GB2312" w:cs="仿宋_GB2312"/>
                <w:color w:val="auto"/>
                <w:sz w:val="24"/>
                <w:szCs w:val="24"/>
              </w:rPr>
            </w:pPr>
          </w:p>
        </w:tc>
        <w:tc>
          <w:tcPr>
            <w:tcW w:w="1740" w:type="dxa"/>
            <w:vAlign w:val="top"/>
          </w:tcPr>
          <w:p w14:paraId="4EE4955F">
            <w:pPr>
              <w:pStyle w:val="10"/>
              <w:spacing w:before="195" w:line="219"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申请验收地点</w:t>
            </w:r>
          </w:p>
        </w:tc>
        <w:tc>
          <w:tcPr>
            <w:tcW w:w="3046" w:type="dxa"/>
            <w:vAlign w:val="top"/>
          </w:tcPr>
          <w:p w14:paraId="75354C81">
            <w:pPr>
              <w:rPr>
                <w:rFonts w:hint="eastAsia" w:ascii="仿宋_GB2312" w:hAnsi="仿宋_GB2312" w:eastAsia="仿宋_GB2312" w:cs="仿宋_GB2312"/>
                <w:color w:val="auto"/>
                <w:sz w:val="24"/>
                <w:szCs w:val="24"/>
              </w:rPr>
            </w:pPr>
          </w:p>
        </w:tc>
      </w:tr>
      <w:tr w14:paraId="5C654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947" w:type="dxa"/>
            <w:vAlign w:val="top"/>
          </w:tcPr>
          <w:p w14:paraId="498FC80E">
            <w:pPr>
              <w:pStyle w:val="10"/>
              <w:spacing w:before="193" w:line="221" w:lineRule="auto"/>
              <w:ind w:left="42"/>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联系人、联系方式</w:t>
            </w:r>
          </w:p>
        </w:tc>
        <w:tc>
          <w:tcPr>
            <w:tcW w:w="2751" w:type="dxa"/>
            <w:vAlign w:val="top"/>
          </w:tcPr>
          <w:p w14:paraId="4AE0DC14">
            <w:pPr>
              <w:rPr>
                <w:rFonts w:hint="eastAsia" w:ascii="仿宋_GB2312" w:hAnsi="仿宋_GB2312" w:eastAsia="仿宋_GB2312" w:cs="仿宋_GB2312"/>
                <w:color w:val="auto"/>
                <w:sz w:val="24"/>
                <w:szCs w:val="24"/>
              </w:rPr>
            </w:pPr>
          </w:p>
        </w:tc>
        <w:tc>
          <w:tcPr>
            <w:tcW w:w="1740" w:type="dxa"/>
            <w:vAlign w:val="top"/>
          </w:tcPr>
          <w:p w14:paraId="5BB5BF19">
            <w:pPr>
              <w:pStyle w:val="10"/>
              <w:spacing w:before="193" w:line="219"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申请验收时间</w:t>
            </w:r>
          </w:p>
        </w:tc>
        <w:tc>
          <w:tcPr>
            <w:tcW w:w="3046" w:type="dxa"/>
            <w:vAlign w:val="top"/>
          </w:tcPr>
          <w:p w14:paraId="201A3E3A">
            <w:pPr>
              <w:rPr>
                <w:rFonts w:hint="eastAsia" w:ascii="仿宋_GB2312" w:hAnsi="仿宋_GB2312" w:eastAsia="仿宋_GB2312" w:cs="仿宋_GB2312"/>
                <w:color w:val="auto"/>
                <w:sz w:val="24"/>
                <w:szCs w:val="24"/>
              </w:rPr>
            </w:pPr>
          </w:p>
        </w:tc>
      </w:tr>
      <w:tr w14:paraId="22B3F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47" w:type="dxa"/>
            <w:vAlign w:val="top"/>
          </w:tcPr>
          <w:p w14:paraId="6A37EC14">
            <w:pPr>
              <w:spacing w:line="258" w:lineRule="auto"/>
              <w:rPr>
                <w:rFonts w:hint="eastAsia" w:ascii="仿宋_GB2312" w:hAnsi="仿宋_GB2312" w:eastAsia="仿宋_GB2312" w:cs="仿宋_GB2312"/>
                <w:color w:val="auto"/>
                <w:sz w:val="24"/>
                <w:szCs w:val="24"/>
              </w:rPr>
            </w:pPr>
          </w:p>
          <w:p w14:paraId="33428CFA">
            <w:pPr>
              <w:spacing w:line="258" w:lineRule="auto"/>
              <w:rPr>
                <w:rFonts w:hint="eastAsia" w:ascii="仿宋_GB2312" w:hAnsi="仿宋_GB2312" w:eastAsia="仿宋_GB2312" w:cs="仿宋_GB2312"/>
                <w:color w:val="auto"/>
                <w:sz w:val="24"/>
                <w:szCs w:val="24"/>
              </w:rPr>
            </w:pPr>
          </w:p>
          <w:p w14:paraId="370E26E6">
            <w:pPr>
              <w:pStyle w:val="10"/>
              <w:spacing w:before="78" w:line="220" w:lineRule="auto"/>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项目业主单位</w:t>
            </w:r>
          </w:p>
          <w:p w14:paraId="560E4589">
            <w:pPr>
              <w:pStyle w:val="10"/>
              <w:spacing w:before="78" w:line="220" w:lineRule="auto"/>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（申请验收单位）</w:t>
            </w:r>
          </w:p>
          <w:p w14:paraId="37B1B588">
            <w:pPr>
              <w:pStyle w:val="10"/>
              <w:spacing w:before="78" w:line="22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意见</w:t>
            </w:r>
          </w:p>
        </w:tc>
        <w:tc>
          <w:tcPr>
            <w:tcW w:w="7537" w:type="dxa"/>
            <w:gridSpan w:val="3"/>
            <w:vAlign w:val="top"/>
          </w:tcPr>
          <w:p w14:paraId="3A6FE43D">
            <w:pPr>
              <w:spacing w:line="248" w:lineRule="auto"/>
              <w:rPr>
                <w:rFonts w:hint="eastAsia" w:ascii="仿宋_GB2312" w:hAnsi="仿宋_GB2312" w:eastAsia="仿宋_GB2312" w:cs="仿宋_GB2312"/>
                <w:color w:val="auto"/>
                <w:sz w:val="24"/>
                <w:szCs w:val="24"/>
              </w:rPr>
            </w:pPr>
          </w:p>
          <w:p w14:paraId="158EB2C3">
            <w:pPr>
              <w:pStyle w:val="10"/>
              <w:spacing w:before="78" w:line="407" w:lineRule="auto"/>
              <w:ind w:left="21" w:right="41" w:firstLine="479"/>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本项目已按照立项批复、可研方案、招投标文件和合同的要求，完成全部建设内容，验收材料已准备齐全，现申请开展项目最终验收工作。</w:t>
            </w:r>
          </w:p>
          <w:p w14:paraId="6E8EF305">
            <w:pPr>
              <w:pStyle w:val="10"/>
              <w:spacing w:before="109" w:line="219" w:lineRule="auto"/>
              <w:ind w:left="5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其他需说明的情况</w:t>
            </w:r>
          </w:p>
          <w:p w14:paraId="33E47901">
            <w:pPr>
              <w:pStyle w:val="10"/>
              <w:spacing w:before="254" w:line="219" w:lineRule="auto"/>
              <w:ind w:left="489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单位签章：</w:t>
            </w:r>
          </w:p>
          <w:p w14:paraId="31329D3B">
            <w:pPr>
              <w:pStyle w:val="10"/>
              <w:spacing w:before="256" w:line="219" w:lineRule="auto"/>
              <w:ind w:left="597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年</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pacing w:val="-9"/>
                <w:sz w:val="24"/>
                <w:szCs w:val="24"/>
              </w:rPr>
              <w:t>月</w:t>
            </w:r>
            <w:r>
              <w:rPr>
                <w:rFonts w:hint="eastAsia" w:ascii="仿宋_GB2312" w:hAnsi="仿宋_GB2312" w:eastAsia="仿宋_GB2312" w:cs="仿宋_GB2312"/>
                <w:color w:val="auto"/>
                <w:spacing w:val="26"/>
                <w:sz w:val="24"/>
                <w:szCs w:val="24"/>
              </w:rPr>
              <w:t xml:space="preserve">  </w:t>
            </w:r>
            <w:r>
              <w:rPr>
                <w:rFonts w:hint="eastAsia" w:ascii="仿宋_GB2312" w:hAnsi="仿宋_GB2312" w:eastAsia="仿宋_GB2312" w:cs="仿宋_GB2312"/>
                <w:color w:val="auto"/>
                <w:spacing w:val="-9"/>
                <w:sz w:val="24"/>
                <w:szCs w:val="24"/>
              </w:rPr>
              <w:t>日</w:t>
            </w:r>
          </w:p>
        </w:tc>
      </w:tr>
      <w:tr w14:paraId="1E335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1947" w:type="dxa"/>
            <w:vAlign w:val="top"/>
          </w:tcPr>
          <w:p w14:paraId="2C1FBC9B">
            <w:pPr>
              <w:pStyle w:val="10"/>
              <w:spacing w:before="254" w:line="219" w:lineRule="auto"/>
              <w:jc w:val="center"/>
              <w:rPr>
                <w:rFonts w:hint="eastAsia" w:ascii="仿宋_GB2312" w:hAnsi="仿宋_GB2312" w:eastAsia="仿宋_GB2312" w:cs="仿宋_GB2312"/>
                <w:color w:val="auto"/>
                <w:spacing w:val="-2"/>
                <w:sz w:val="24"/>
                <w:szCs w:val="24"/>
                <w:lang w:eastAsia="zh-CN"/>
              </w:rPr>
            </w:pPr>
          </w:p>
          <w:p w14:paraId="5BAE443F">
            <w:pPr>
              <w:pStyle w:val="10"/>
              <w:spacing w:before="254" w:line="219" w:lineRule="auto"/>
              <w:jc w:val="center"/>
              <w:rPr>
                <w:rFonts w:hint="eastAsia" w:ascii="仿宋_GB2312" w:hAnsi="仿宋_GB2312" w:eastAsia="仿宋_GB2312" w:cs="仿宋_GB2312"/>
                <w:color w:val="auto"/>
                <w:spacing w:val="-2"/>
                <w:sz w:val="24"/>
                <w:szCs w:val="24"/>
                <w:lang w:eastAsia="zh-CN"/>
              </w:rPr>
            </w:pPr>
            <w:r>
              <w:rPr>
                <w:rFonts w:hint="eastAsia" w:ascii="仿宋_GB2312" w:hAnsi="仿宋_GB2312" w:eastAsia="仿宋_GB2312" w:cs="仿宋_GB2312"/>
                <w:color w:val="auto"/>
                <w:spacing w:val="-2"/>
                <w:sz w:val="24"/>
                <w:szCs w:val="24"/>
                <w:lang w:eastAsia="zh-CN"/>
              </w:rPr>
              <w:t>项目承建单位意见</w:t>
            </w:r>
          </w:p>
        </w:tc>
        <w:tc>
          <w:tcPr>
            <w:tcW w:w="7537" w:type="dxa"/>
            <w:gridSpan w:val="3"/>
            <w:vAlign w:val="top"/>
          </w:tcPr>
          <w:p w14:paraId="715D26D2">
            <w:pPr>
              <w:pStyle w:val="10"/>
              <w:spacing w:before="78" w:line="219" w:lineRule="auto"/>
              <w:ind w:left="6008"/>
              <w:rPr>
                <w:rFonts w:hint="eastAsia" w:ascii="仿宋_GB2312" w:hAnsi="仿宋_GB2312" w:eastAsia="仿宋_GB2312" w:cs="仿宋_GB2312"/>
                <w:color w:val="auto"/>
                <w:spacing w:val="-9"/>
                <w:sz w:val="24"/>
                <w:szCs w:val="24"/>
              </w:rPr>
            </w:pPr>
          </w:p>
          <w:p w14:paraId="1717FC93">
            <w:pPr>
              <w:pStyle w:val="10"/>
              <w:spacing w:before="78" w:line="219" w:lineRule="auto"/>
              <w:ind w:left="6008"/>
              <w:rPr>
                <w:rFonts w:hint="eastAsia" w:ascii="仿宋_GB2312" w:hAnsi="仿宋_GB2312" w:eastAsia="仿宋_GB2312" w:cs="仿宋_GB2312"/>
                <w:color w:val="auto"/>
                <w:spacing w:val="-9"/>
                <w:sz w:val="24"/>
                <w:szCs w:val="24"/>
              </w:rPr>
            </w:pPr>
          </w:p>
          <w:p w14:paraId="7A98086C">
            <w:pPr>
              <w:pStyle w:val="10"/>
              <w:spacing w:before="254" w:line="219" w:lineRule="auto"/>
              <w:ind w:left="489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单位签章：</w:t>
            </w:r>
          </w:p>
          <w:p w14:paraId="6E57CDA7">
            <w:pPr>
              <w:pStyle w:val="10"/>
              <w:spacing w:before="78" w:line="219" w:lineRule="auto"/>
              <w:ind w:left="6008"/>
              <w:rPr>
                <w:rFonts w:hint="eastAsia" w:ascii="仿宋_GB2312" w:hAnsi="仿宋_GB2312" w:eastAsia="仿宋_GB2312" w:cs="仿宋_GB2312"/>
                <w:color w:val="auto"/>
                <w:spacing w:val="-9"/>
                <w:sz w:val="24"/>
                <w:szCs w:val="24"/>
              </w:rPr>
            </w:pPr>
            <w:r>
              <w:rPr>
                <w:rFonts w:hint="eastAsia" w:ascii="仿宋_GB2312" w:hAnsi="仿宋_GB2312" w:eastAsia="仿宋_GB2312" w:cs="仿宋_GB2312"/>
                <w:color w:val="auto"/>
                <w:spacing w:val="-9"/>
                <w:sz w:val="24"/>
                <w:szCs w:val="24"/>
              </w:rPr>
              <w:t>年</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pacing w:val="-9"/>
                <w:sz w:val="24"/>
                <w:szCs w:val="24"/>
              </w:rPr>
              <w:t>月</w:t>
            </w:r>
            <w:r>
              <w:rPr>
                <w:rFonts w:hint="eastAsia" w:ascii="仿宋_GB2312" w:hAnsi="仿宋_GB2312" w:eastAsia="仿宋_GB2312" w:cs="仿宋_GB2312"/>
                <w:color w:val="auto"/>
                <w:spacing w:val="26"/>
                <w:sz w:val="24"/>
                <w:szCs w:val="24"/>
              </w:rPr>
              <w:t xml:space="preserve">  </w:t>
            </w:r>
            <w:r>
              <w:rPr>
                <w:rFonts w:hint="eastAsia" w:ascii="仿宋_GB2312" w:hAnsi="仿宋_GB2312" w:eastAsia="仿宋_GB2312" w:cs="仿宋_GB2312"/>
                <w:color w:val="auto"/>
                <w:spacing w:val="-9"/>
                <w:sz w:val="24"/>
                <w:szCs w:val="24"/>
              </w:rPr>
              <w:t>日</w:t>
            </w:r>
          </w:p>
        </w:tc>
      </w:tr>
      <w:tr w14:paraId="375E2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1947" w:type="dxa"/>
            <w:vAlign w:val="top"/>
          </w:tcPr>
          <w:p w14:paraId="6ECDC3C8">
            <w:pPr>
              <w:pStyle w:val="10"/>
              <w:spacing w:before="254" w:line="219" w:lineRule="auto"/>
              <w:jc w:val="center"/>
              <w:rPr>
                <w:rFonts w:hint="eastAsia" w:ascii="仿宋_GB2312" w:hAnsi="仿宋_GB2312" w:eastAsia="仿宋_GB2312" w:cs="仿宋_GB2312"/>
                <w:color w:val="auto"/>
                <w:spacing w:val="-2"/>
                <w:sz w:val="24"/>
                <w:szCs w:val="24"/>
                <w:lang w:eastAsia="zh-CN"/>
              </w:rPr>
            </w:pPr>
          </w:p>
          <w:p w14:paraId="7876607B">
            <w:pPr>
              <w:pStyle w:val="10"/>
              <w:spacing w:before="254" w:line="219" w:lineRule="auto"/>
              <w:jc w:val="center"/>
              <w:rPr>
                <w:rFonts w:hint="eastAsia" w:ascii="仿宋_GB2312" w:hAnsi="仿宋_GB2312" w:eastAsia="仿宋_GB2312" w:cs="仿宋_GB2312"/>
                <w:color w:val="auto"/>
                <w:spacing w:val="-2"/>
                <w:sz w:val="24"/>
                <w:szCs w:val="24"/>
                <w:lang w:eastAsia="zh-CN"/>
              </w:rPr>
            </w:pPr>
            <w:r>
              <w:rPr>
                <w:rFonts w:hint="eastAsia" w:ascii="仿宋_GB2312" w:hAnsi="仿宋_GB2312" w:eastAsia="仿宋_GB2312" w:cs="仿宋_GB2312"/>
                <w:color w:val="auto"/>
                <w:spacing w:val="-2"/>
                <w:sz w:val="24"/>
                <w:szCs w:val="24"/>
                <w:lang w:eastAsia="zh-CN"/>
              </w:rPr>
              <w:t>项目监理单位意见</w:t>
            </w:r>
          </w:p>
        </w:tc>
        <w:tc>
          <w:tcPr>
            <w:tcW w:w="7537" w:type="dxa"/>
            <w:gridSpan w:val="3"/>
            <w:vAlign w:val="top"/>
          </w:tcPr>
          <w:p w14:paraId="79E6829E">
            <w:pPr>
              <w:pStyle w:val="10"/>
              <w:spacing w:before="254" w:line="219" w:lineRule="auto"/>
              <w:ind w:left="4895"/>
              <w:rPr>
                <w:rFonts w:hint="eastAsia" w:ascii="仿宋_GB2312" w:hAnsi="仿宋_GB2312" w:eastAsia="仿宋_GB2312" w:cs="仿宋_GB2312"/>
                <w:color w:val="auto"/>
                <w:spacing w:val="-3"/>
                <w:sz w:val="24"/>
                <w:szCs w:val="24"/>
              </w:rPr>
            </w:pPr>
          </w:p>
          <w:p w14:paraId="468C332E">
            <w:pPr>
              <w:pStyle w:val="10"/>
              <w:spacing w:before="254" w:line="219" w:lineRule="auto"/>
              <w:ind w:left="489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单位签章：</w:t>
            </w:r>
          </w:p>
          <w:p w14:paraId="64333A96">
            <w:pPr>
              <w:pStyle w:val="10"/>
              <w:spacing w:before="78" w:line="219" w:lineRule="auto"/>
              <w:ind w:left="6008"/>
              <w:rPr>
                <w:rFonts w:hint="eastAsia" w:ascii="仿宋_GB2312" w:hAnsi="仿宋_GB2312" w:eastAsia="仿宋_GB2312" w:cs="仿宋_GB2312"/>
                <w:color w:val="auto"/>
                <w:spacing w:val="-9"/>
                <w:sz w:val="24"/>
                <w:szCs w:val="24"/>
              </w:rPr>
            </w:pPr>
            <w:r>
              <w:rPr>
                <w:rFonts w:hint="eastAsia" w:ascii="仿宋_GB2312" w:hAnsi="仿宋_GB2312" w:eastAsia="仿宋_GB2312" w:cs="仿宋_GB2312"/>
                <w:color w:val="auto"/>
                <w:spacing w:val="-9"/>
                <w:sz w:val="24"/>
                <w:szCs w:val="24"/>
              </w:rPr>
              <w:t>年</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pacing w:val="-9"/>
                <w:sz w:val="24"/>
                <w:szCs w:val="24"/>
              </w:rPr>
              <w:t>月</w:t>
            </w:r>
            <w:r>
              <w:rPr>
                <w:rFonts w:hint="eastAsia" w:ascii="仿宋_GB2312" w:hAnsi="仿宋_GB2312" w:eastAsia="仿宋_GB2312" w:cs="仿宋_GB2312"/>
                <w:color w:val="auto"/>
                <w:spacing w:val="26"/>
                <w:sz w:val="24"/>
                <w:szCs w:val="24"/>
              </w:rPr>
              <w:t xml:space="preserve">  </w:t>
            </w:r>
            <w:r>
              <w:rPr>
                <w:rFonts w:hint="eastAsia" w:ascii="仿宋_GB2312" w:hAnsi="仿宋_GB2312" w:eastAsia="仿宋_GB2312" w:cs="仿宋_GB2312"/>
                <w:color w:val="auto"/>
                <w:spacing w:val="-9"/>
                <w:sz w:val="24"/>
                <w:szCs w:val="24"/>
              </w:rPr>
              <w:t>日</w:t>
            </w:r>
          </w:p>
        </w:tc>
      </w:tr>
      <w:tr w14:paraId="165A2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1947" w:type="dxa"/>
            <w:vAlign w:val="top"/>
          </w:tcPr>
          <w:p w14:paraId="0588BB05">
            <w:pPr>
              <w:spacing w:line="412" w:lineRule="auto"/>
              <w:rPr>
                <w:rFonts w:hint="eastAsia" w:ascii="仿宋_GB2312" w:hAnsi="仿宋_GB2312" w:eastAsia="仿宋_GB2312" w:cs="仿宋_GB2312"/>
                <w:color w:val="auto"/>
                <w:sz w:val="24"/>
                <w:szCs w:val="24"/>
              </w:rPr>
            </w:pPr>
          </w:p>
          <w:p w14:paraId="253934D2">
            <w:pPr>
              <w:pStyle w:val="10"/>
              <w:spacing w:before="78" w:line="220" w:lineRule="auto"/>
              <w:ind w:left="52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项目单位</w:t>
            </w:r>
          </w:p>
          <w:p w14:paraId="5EEAF13E">
            <w:pPr>
              <w:pStyle w:val="10"/>
              <w:spacing w:before="254" w:line="219" w:lineRule="auto"/>
              <w:ind w:left="28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主管部门意见</w:t>
            </w:r>
          </w:p>
        </w:tc>
        <w:tc>
          <w:tcPr>
            <w:tcW w:w="7537" w:type="dxa"/>
            <w:gridSpan w:val="3"/>
            <w:vAlign w:val="top"/>
          </w:tcPr>
          <w:p w14:paraId="476D9F4B">
            <w:pPr>
              <w:pStyle w:val="10"/>
              <w:spacing w:before="221" w:line="219" w:lineRule="auto"/>
              <w:ind w:firstLine="5616" w:firstLineChars="2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单位签章：</w:t>
            </w:r>
          </w:p>
          <w:p w14:paraId="2C6DEAB4">
            <w:pPr>
              <w:spacing w:line="356" w:lineRule="auto"/>
              <w:rPr>
                <w:rFonts w:hint="eastAsia" w:ascii="仿宋_GB2312" w:hAnsi="仿宋_GB2312" w:eastAsia="仿宋_GB2312" w:cs="仿宋_GB2312"/>
                <w:color w:val="auto"/>
                <w:sz w:val="24"/>
                <w:szCs w:val="24"/>
              </w:rPr>
            </w:pPr>
          </w:p>
          <w:p w14:paraId="2B6242A3">
            <w:pPr>
              <w:spacing w:line="357" w:lineRule="auto"/>
              <w:rPr>
                <w:rFonts w:hint="eastAsia" w:ascii="仿宋_GB2312" w:hAnsi="仿宋_GB2312" w:eastAsia="仿宋_GB2312" w:cs="仿宋_GB2312"/>
                <w:color w:val="auto"/>
                <w:sz w:val="24"/>
                <w:szCs w:val="24"/>
              </w:rPr>
            </w:pPr>
          </w:p>
          <w:p w14:paraId="4E1BBDBE">
            <w:pPr>
              <w:pStyle w:val="10"/>
              <w:spacing w:before="78" w:line="219" w:lineRule="auto"/>
              <w:ind w:left="600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年</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pacing w:val="-9"/>
                <w:sz w:val="24"/>
                <w:szCs w:val="24"/>
              </w:rPr>
              <w:t>月</w:t>
            </w:r>
            <w:r>
              <w:rPr>
                <w:rFonts w:hint="eastAsia" w:ascii="仿宋_GB2312" w:hAnsi="仿宋_GB2312" w:eastAsia="仿宋_GB2312" w:cs="仿宋_GB2312"/>
                <w:color w:val="auto"/>
                <w:spacing w:val="26"/>
                <w:sz w:val="24"/>
                <w:szCs w:val="24"/>
              </w:rPr>
              <w:t xml:space="preserve">  </w:t>
            </w:r>
            <w:r>
              <w:rPr>
                <w:rFonts w:hint="eastAsia" w:ascii="仿宋_GB2312" w:hAnsi="仿宋_GB2312" w:eastAsia="仿宋_GB2312" w:cs="仿宋_GB2312"/>
                <w:color w:val="auto"/>
                <w:spacing w:val="-9"/>
                <w:sz w:val="24"/>
                <w:szCs w:val="24"/>
              </w:rPr>
              <w:t>日</w:t>
            </w:r>
          </w:p>
        </w:tc>
      </w:tr>
    </w:tbl>
    <w:p w14:paraId="145A0F7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黑体" w:hAnsi="黑体" w:eastAsia="黑体" w:cs="黑体"/>
          <w:sz w:val="32"/>
          <w:szCs w:val="32"/>
        </w:rPr>
        <w:sectPr>
          <w:footerReference r:id="rId6" w:type="default"/>
          <w:pgSz w:w="11906" w:h="16838"/>
          <w:pgMar w:top="1984" w:right="1417" w:bottom="1417" w:left="1417" w:header="851" w:footer="992" w:gutter="0"/>
          <w:pgNumType w:fmt="decimal" w:start="1"/>
          <w:cols w:space="425" w:num="1"/>
          <w:docGrid w:type="lines" w:linePitch="312" w:charSpace="0"/>
        </w:sectPr>
      </w:pPr>
    </w:p>
    <w:p w14:paraId="1AA5764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default" w:ascii="宋体" w:hAnsi="宋体" w:eastAsia="宋体" w:cs="宋体"/>
          <w:b/>
          <w:bCs/>
          <w:spacing w:val="5"/>
          <w:sz w:val="44"/>
          <w:szCs w:val="44"/>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6-2</w:t>
      </w:r>
    </w:p>
    <w:p w14:paraId="66622E4E">
      <w:pPr>
        <w:spacing w:before="101" w:line="225" w:lineRule="auto"/>
        <w:jc w:val="center"/>
        <w:outlineLvl w:val="1"/>
        <w:rPr>
          <w:rFonts w:hint="eastAsia" w:ascii="方正小标宋简体" w:hAnsi="方正小标宋简体" w:eastAsia="方正小标宋简体" w:cs="方正小标宋简体"/>
          <w:b w:val="0"/>
          <w:bCs w:val="0"/>
          <w:spacing w:val="5"/>
          <w:sz w:val="44"/>
          <w:szCs w:val="44"/>
        </w:rPr>
      </w:pPr>
      <w:r>
        <w:rPr>
          <w:rFonts w:hint="eastAsia" w:ascii="方正小标宋简体" w:hAnsi="方正小标宋简体" w:eastAsia="方正小标宋简体" w:cs="方正小标宋简体"/>
          <w:b w:val="0"/>
          <w:bCs w:val="0"/>
          <w:spacing w:val="5"/>
          <w:sz w:val="44"/>
          <w:szCs w:val="44"/>
        </w:rPr>
        <w:t>项目完成情况确认报告</w:t>
      </w:r>
    </w:p>
    <w:p w14:paraId="771ADD3A">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04535E83">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报告内容需围绕项目的各项功能、性能、技术指标等是否符合可行性研究报告暨初步设计方案、项目批复、招投标文件及合同等要求进行符合性确认。</w:t>
      </w:r>
    </w:p>
    <w:p w14:paraId="27D7F0BC">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ascii="Arial"/>
          <w:sz w:val="21"/>
        </w:rPr>
      </w:pPr>
      <w:r>
        <w:rPr>
          <w:rFonts w:hint="eastAsia" w:ascii="仿宋_GB2312" w:hAnsi="仿宋_GB2312" w:eastAsia="仿宋_GB2312" w:cs="仿宋_GB2312"/>
          <w:sz w:val="32"/>
          <w:szCs w:val="32"/>
        </w:rPr>
        <w:t>需附相应软硬件对照表。</w:t>
      </w:r>
    </w:p>
    <w:p w14:paraId="2AB678B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49051235">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14:paraId="63F79CD9">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32"/>
          <w:szCs w:val="32"/>
        </w:rPr>
      </w:pPr>
    </w:p>
    <w:p w14:paraId="3ECA0432">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业主单位（签字盖章） </w:t>
      </w:r>
    </w:p>
    <w:p w14:paraId="3D0A0406">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承建单位（签字盖章） </w:t>
      </w:r>
    </w:p>
    <w:p w14:paraId="02069E1D">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监理单位（签字盖章）</w:t>
      </w:r>
    </w:p>
    <w:sectPr>
      <w:footerReference r:id="rId7" w:type="default"/>
      <w:pgSz w:w="11906" w:h="16838"/>
      <w:pgMar w:top="1984"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64EE6">
    <w:pPr>
      <w:spacing w:line="174" w:lineRule="auto"/>
      <w:ind w:left="7610"/>
      <w:rPr>
        <w:rFonts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87DA">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7C5B">
    <w:pPr>
      <w:pStyle w:val="2"/>
      <w:spacing w:before="1" w:line="175" w:lineRule="auto"/>
      <w:ind w:left="4185"/>
      <w:rPr>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0E263">
                          <w:pPr>
                            <w:pStyle w:val="4"/>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50E263">
                    <w:pPr>
                      <w:pStyle w:val="4"/>
                      <w:rPr>
                        <w:rFonts w:hint="default"/>
                        <w:lang w:val="en-US" w:eastAsia="zh-CN"/>
                      </w:rPr>
                    </w:pPr>
                  </w:p>
                </w:txbxContent>
              </v:textbox>
            </v:shape>
          </w:pict>
        </mc:Fallback>
      </mc:AlternateContent>
    </w:r>
    <w:r>
      <w:rPr>
        <w:sz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F2718">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4F2718">
                    <w:pPr>
                      <w:pStyle w:val="4"/>
                    </w:pPr>
                  </w:p>
                </w:txbxContent>
              </v:textbox>
            </v:shape>
          </w:pict>
        </mc:Fallback>
      </mc:AlternateContent>
    </w: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4CB8B">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24CB8B">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27B4">
    <w:pPr>
      <w:pStyle w:val="2"/>
      <w:spacing w:before="1" w:line="175" w:lineRule="auto"/>
      <w:ind w:left="4185"/>
      <w:rPr>
        <w:sz w:val="26"/>
        <w:szCs w:val="26"/>
      </w:rPr>
    </w:pPr>
    <w:r>
      <w:rPr>
        <w:sz w:val="2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8C5AE">
                          <w:pPr>
                            <w:pStyle w:val="4"/>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68C5AE">
                    <w:pPr>
                      <w:pStyle w:val="4"/>
                      <w:rPr>
                        <w:rFonts w:hint="default"/>
                        <w:lang w:val="en-US" w:eastAsia="zh-CN"/>
                      </w:rPr>
                    </w:pPr>
                  </w:p>
                </w:txbxContent>
              </v:textbox>
            </v:shape>
          </w:pict>
        </mc:Fallback>
      </mc:AlternateContent>
    </w:r>
    <w:r>
      <w:rPr>
        <w:sz w:val="2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BF7C4">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2BF7C4">
                    <w:pPr>
                      <w:pStyle w:val="4"/>
                    </w:pPr>
                  </w:p>
                </w:txbxContent>
              </v:textbox>
            </v:shape>
          </w:pict>
        </mc:Fallback>
      </mc:AlternateContent>
    </w:r>
    <w:r>
      <w:rPr>
        <w:sz w:val="2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B92A8">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27B92A8">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4BE1">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8AEE5"/>
    <w:multiLevelType w:val="singleLevel"/>
    <w:tmpl w:val="FB08AE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jhmZTUwMjgzMGI5NGVhMGQ1MDU5MDM4NzFmZjMifQ=="/>
  </w:docVars>
  <w:rsids>
    <w:rsidRoot w:val="21351EAE"/>
    <w:rsid w:val="003D6E03"/>
    <w:rsid w:val="01170C01"/>
    <w:rsid w:val="03A5356E"/>
    <w:rsid w:val="048D195A"/>
    <w:rsid w:val="07794418"/>
    <w:rsid w:val="07FFA563"/>
    <w:rsid w:val="086B43BE"/>
    <w:rsid w:val="0B38768C"/>
    <w:rsid w:val="0B4B5441"/>
    <w:rsid w:val="0BEF2EFA"/>
    <w:rsid w:val="0C9C4BCC"/>
    <w:rsid w:val="0E8E5BB1"/>
    <w:rsid w:val="11752C0E"/>
    <w:rsid w:val="13737F6D"/>
    <w:rsid w:val="13F35552"/>
    <w:rsid w:val="1517701E"/>
    <w:rsid w:val="166507BE"/>
    <w:rsid w:val="19151AC7"/>
    <w:rsid w:val="1A5C7FB0"/>
    <w:rsid w:val="1AFC5C92"/>
    <w:rsid w:val="1B95115E"/>
    <w:rsid w:val="1C36786F"/>
    <w:rsid w:val="1DFB787D"/>
    <w:rsid w:val="1F887176"/>
    <w:rsid w:val="21351EAE"/>
    <w:rsid w:val="22433200"/>
    <w:rsid w:val="22CB4CDC"/>
    <w:rsid w:val="23B92818"/>
    <w:rsid w:val="25500847"/>
    <w:rsid w:val="25FF7189"/>
    <w:rsid w:val="27E77948"/>
    <w:rsid w:val="28462EA7"/>
    <w:rsid w:val="289C363E"/>
    <w:rsid w:val="296B3589"/>
    <w:rsid w:val="29D4444C"/>
    <w:rsid w:val="2B033E75"/>
    <w:rsid w:val="2D15732B"/>
    <w:rsid w:val="311F22C5"/>
    <w:rsid w:val="32621481"/>
    <w:rsid w:val="333C1933"/>
    <w:rsid w:val="34E02D31"/>
    <w:rsid w:val="36F001F0"/>
    <w:rsid w:val="39F70E6D"/>
    <w:rsid w:val="3A292C58"/>
    <w:rsid w:val="3AFB6916"/>
    <w:rsid w:val="3B5041CF"/>
    <w:rsid w:val="3C7776D6"/>
    <w:rsid w:val="3D344362"/>
    <w:rsid w:val="3DBC1441"/>
    <w:rsid w:val="3E5C591E"/>
    <w:rsid w:val="3E6B3412"/>
    <w:rsid w:val="3E856F1F"/>
    <w:rsid w:val="3F484A5E"/>
    <w:rsid w:val="3F95733A"/>
    <w:rsid w:val="411C1395"/>
    <w:rsid w:val="44D75CFE"/>
    <w:rsid w:val="45FA6330"/>
    <w:rsid w:val="46E82445"/>
    <w:rsid w:val="48AC63AB"/>
    <w:rsid w:val="4ADB320E"/>
    <w:rsid w:val="4B5C1062"/>
    <w:rsid w:val="4DA1334D"/>
    <w:rsid w:val="4F73221C"/>
    <w:rsid w:val="50B22413"/>
    <w:rsid w:val="51742FB0"/>
    <w:rsid w:val="51A451BA"/>
    <w:rsid w:val="56AD68BF"/>
    <w:rsid w:val="57B284D0"/>
    <w:rsid w:val="58E6378C"/>
    <w:rsid w:val="599D6EAA"/>
    <w:rsid w:val="5B5945C5"/>
    <w:rsid w:val="5C210806"/>
    <w:rsid w:val="5C396443"/>
    <w:rsid w:val="5DCB3ACF"/>
    <w:rsid w:val="5DEA1A8B"/>
    <w:rsid w:val="5EEE216B"/>
    <w:rsid w:val="5F37703F"/>
    <w:rsid w:val="5F531FCE"/>
    <w:rsid w:val="5F645F89"/>
    <w:rsid w:val="5F8F3BE9"/>
    <w:rsid w:val="611E4F69"/>
    <w:rsid w:val="621B5792"/>
    <w:rsid w:val="65CA3AA1"/>
    <w:rsid w:val="67D79293"/>
    <w:rsid w:val="68662D72"/>
    <w:rsid w:val="698E432E"/>
    <w:rsid w:val="6AED777A"/>
    <w:rsid w:val="6DFB6CAA"/>
    <w:rsid w:val="6E5F098F"/>
    <w:rsid w:val="73006E03"/>
    <w:rsid w:val="73357F10"/>
    <w:rsid w:val="73CD0149"/>
    <w:rsid w:val="744228E5"/>
    <w:rsid w:val="74BA04C9"/>
    <w:rsid w:val="75EF5122"/>
    <w:rsid w:val="7890275A"/>
    <w:rsid w:val="7ABA0645"/>
    <w:rsid w:val="7B722E45"/>
    <w:rsid w:val="7B9B191A"/>
    <w:rsid w:val="7DFF2CA4"/>
    <w:rsid w:val="7F323556"/>
    <w:rsid w:val="7F7B5165"/>
    <w:rsid w:val="7FBFF370"/>
    <w:rsid w:val="7FF024D3"/>
    <w:rsid w:val="A8F776C7"/>
    <w:rsid w:val="BAADF530"/>
    <w:rsid w:val="BEBA37FA"/>
    <w:rsid w:val="C7EF555C"/>
    <w:rsid w:val="E7F97AC8"/>
    <w:rsid w:val="F37950EB"/>
    <w:rsid w:val="F9EF8AFE"/>
    <w:rsid w:val="FBF5E1F7"/>
    <w:rsid w:val="FDFFF750"/>
    <w:rsid w:val="FFF7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公文正文"/>
    <w:basedOn w:val="1"/>
    <w:qFormat/>
    <w:uiPriority w:val="0"/>
    <w:pPr>
      <w:spacing w:line="600" w:lineRule="exact"/>
      <w:ind w:firstLine="880" w:firstLineChars="200"/>
    </w:pPr>
    <w:rPr>
      <w:rFonts w:eastAsia="仿宋_GB2312" w:asciiTheme="minorAscii" w:hAnsiTheme="minorAscii"/>
      <w:sz w:val="32"/>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2133</Words>
  <Characters>2276</Characters>
  <Lines>0</Lines>
  <Paragraphs>0</Paragraphs>
  <TotalTime>3</TotalTime>
  <ScaleCrop>false</ScaleCrop>
  <LinksUpToDate>false</LinksUpToDate>
  <CharactersWithSpaces>2276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2024-06-10T01:41:00Z</dcterms:created>
  <dc:creator>、</dc:creator>
  <cp:lastModifiedBy>zero</cp:lastModifiedBy>
  <cp:lastPrinted>2025-02-08T10:01:00Z</cp:lastPrinted>
  <dcterms:modified xsi:type="dcterms:W3CDTF">2025-03-18T03:17:16Z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D96FE4B7F1F540BBAF406E6C44954751_13</vt:lpwstr>
  </property>
  <property fmtid="{D5CDD505-2E9C-101B-9397-08002B2CF9AE}" pid="4" name="KSOTemplateDocerSaveRecord">
    <vt:lpwstr>eyJoZGlkIjoiZmM0M2M3YjEyOTg3N2IwYWEwMjAzY2U1OWRkNzA5YzEiLCJ1c2VySWQiOiI0MTQ2NTg1MDAifQ==</vt:lpwstr>
  </property>
</Properties>
</file>