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74" w:rsidRDefault="00CA17A0" w:rsidP="0069627B">
      <w:pPr>
        <w:pStyle w:val="2"/>
        <w:spacing w:line="558" w:lineRule="exact"/>
        <w:jc w:val="center"/>
        <w:rPr>
          <w:rFonts w:ascii="黑体"/>
          <w:sz w:val="44"/>
          <w:szCs w:val="44"/>
        </w:rPr>
      </w:pPr>
      <w:r w:rsidRPr="00ED4174">
        <w:rPr>
          <w:rFonts w:ascii="黑体" w:hint="eastAsia"/>
          <w:sz w:val="44"/>
          <w:szCs w:val="44"/>
        </w:rPr>
        <w:t>关于</w:t>
      </w:r>
      <w:r w:rsidR="00342D74" w:rsidRPr="00ED4174">
        <w:rPr>
          <w:rFonts w:ascii="黑体" w:hint="eastAsia"/>
          <w:sz w:val="44"/>
          <w:szCs w:val="44"/>
        </w:rPr>
        <w:t>201</w:t>
      </w:r>
      <w:r w:rsidR="00DF6485">
        <w:rPr>
          <w:rFonts w:ascii="黑体" w:hint="eastAsia"/>
          <w:sz w:val="44"/>
          <w:szCs w:val="44"/>
        </w:rPr>
        <w:t>5</w:t>
      </w:r>
      <w:r w:rsidRPr="00ED4174">
        <w:rPr>
          <w:rFonts w:ascii="黑体" w:hint="eastAsia"/>
          <w:sz w:val="44"/>
          <w:szCs w:val="44"/>
        </w:rPr>
        <w:t>年上半年财政预算</w:t>
      </w:r>
    </w:p>
    <w:p w:rsidR="00CA17A0" w:rsidRPr="00ED4174" w:rsidRDefault="00CA17A0" w:rsidP="0069627B">
      <w:pPr>
        <w:pStyle w:val="2"/>
        <w:spacing w:line="558" w:lineRule="exact"/>
        <w:jc w:val="center"/>
        <w:rPr>
          <w:rFonts w:ascii="黑体"/>
          <w:sz w:val="44"/>
          <w:szCs w:val="44"/>
        </w:rPr>
      </w:pPr>
      <w:r w:rsidRPr="00ED4174">
        <w:rPr>
          <w:rFonts w:ascii="黑体" w:hint="eastAsia"/>
          <w:sz w:val="44"/>
          <w:szCs w:val="44"/>
        </w:rPr>
        <w:t>执行情况的报告</w:t>
      </w:r>
    </w:p>
    <w:p w:rsidR="00CA17A0" w:rsidRPr="00ED4174" w:rsidRDefault="00CA17A0" w:rsidP="0069627B">
      <w:pPr>
        <w:spacing w:line="558" w:lineRule="exact"/>
        <w:jc w:val="center"/>
        <w:rPr>
          <w:rFonts w:ascii="楷体_GB2312" w:eastAsia="楷体_GB2312"/>
          <w:sz w:val="28"/>
          <w:szCs w:val="28"/>
        </w:rPr>
      </w:pPr>
      <w:r w:rsidRPr="00ED4174">
        <w:rPr>
          <w:rFonts w:ascii="楷体_GB2312" w:eastAsia="楷体_GB2312" w:hint="eastAsia"/>
          <w:sz w:val="28"/>
          <w:szCs w:val="28"/>
        </w:rPr>
        <w:t>（201</w:t>
      </w:r>
      <w:r w:rsidR="00DF6485">
        <w:rPr>
          <w:rFonts w:ascii="楷体_GB2312" w:eastAsia="楷体_GB2312" w:hint="eastAsia"/>
          <w:sz w:val="28"/>
          <w:szCs w:val="28"/>
        </w:rPr>
        <w:t>5</w:t>
      </w:r>
      <w:r w:rsidRPr="00ED4174">
        <w:rPr>
          <w:rFonts w:ascii="楷体_GB2312" w:eastAsia="楷体_GB2312" w:hint="eastAsia"/>
          <w:sz w:val="28"/>
          <w:szCs w:val="28"/>
        </w:rPr>
        <w:t>年</w:t>
      </w:r>
      <w:r w:rsidR="008A58E3" w:rsidRPr="00ED4174">
        <w:rPr>
          <w:rFonts w:ascii="楷体_GB2312" w:eastAsia="楷体_GB2312" w:hint="eastAsia"/>
          <w:sz w:val="28"/>
          <w:szCs w:val="28"/>
        </w:rPr>
        <w:t>7</w:t>
      </w:r>
      <w:r w:rsidRPr="00ED4174">
        <w:rPr>
          <w:rFonts w:ascii="楷体_GB2312" w:eastAsia="楷体_GB2312" w:hint="eastAsia"/>
          <w:sz w:val="28"/>
          <w:szCs w:val="28"/>
        </w:rPr>
        <w:t>月</w:t>
      </w:r>
      <w:r w:rsidR="00752ED9">
        <w:rPr>
          <w:rFonts w:ascii="楷体_GB2312" w:eastAsia="楷体_GB2312" w:hint="eastAsia"/>
          <w:sz w:val="28"/>
          <w:szCs w:val="28"/>
        </w:rPr>
        <w:t>31</w:t>
      </w:r>
      <w:r w:rsidR="002F6E45" w:rsidRPr="00ED4174">
        <w:rPr>
          <w:rFonts w:ascii="楷体_GB2312" w:eastAsia="楷体_GB2312" w:hint="eastAsia"/>
          <w:sz w:val="28"/>
          <w:szCs w:val="28"/>
        </w:rPr>
        <w:t>日在闽侯县第十</w:t>
      </w:r>
      <w:r w:rsidR="008A58E3" w:rsidRPr="00ED4174">
        <w:rPr>
          <w:rFonts w:ascii="楷体_GB2312" w:eastAsia="楷体_GB2312" w:hint="eastAsia"/>
          <w:sz w:val="28"/>
          <w:szCs w:val="28"/>
        </w:rPr>
        <w:t>七</w:t>
      </w:r>
      <w:r w:rsidR="002F6E45" w:rsidRPr="00ED4174">
        <w:rPr>
          <w:rFonts w:ascii="楷体_GB2312" w:eastAsia="楷体_GB2312" w:hint="eastAsia"/>
          <w:sz w:val="28"/>
          <w:szCs w:val="28"/>
        </w:rPr>
        <w:t>届人大</w:t>
      </w:r>
      <w:r w:rsidRPr="00ED4174">
        <w:rPr>
          <w:rFonts w:ascii="楷体_GB2312" w:eastAsia="楷体_GB2312" w:hint="eastAsia"/>
          <w:sz w:val="28"/>
          <w:szCs w:val="28"/>
        </w:rPr>
        <w:t>常委会第</w:t>
      </w:r>
      <w:r w:rsidR="00752ED9">
        <w:rPr>
          <w:rFonts w:ascii="楷体_GB2312" w:eastAsia="楷体_GB2312" w:hint="eastAsia"/>
          <w:sz w:val="28"/>
          <w:szCs w:val="28"/>
        </w:rPr>
        <w:t>34</w:t>
      </w:r>
      <w:r w:rsidRPr="00ED4174">
        <w:rPr>
          <w:rFonts w:ascii="楷体_GB2312" w:eastAsia="楷体_GB2312" w:hint="eastAsia"/>
          <w:sz w:val="28"/>
          <w:szCs w:val="28"/>
        </w:rPr>
        <w:t>次会议上）</w:t>
      </w:r>
    </w:p>
    <w:p w:rsidR="00CA17A0" w:rsidRPr="00ED4174" w:rsidRDefault="00CA17A0" w:rsidP="0069627B">
      <w:pPr>
        <w:spacing w:line="558" w:lineRule="exact"/>
        <w:jc w:val="center"/>
        <w:rPr>
          <w:rFonts w:ascii="楷体_GB2312" w:eastAsia="楷体_GB2312"/>
          <w:sz w:val="28"/>
          <w:szCs w:val="28"/>
        </w:rPr>
      </w:pPr>
      <w:r w:rsidRPr="00ED4174">
        <w:rPr>
          <w:rFonts w:ascii="楷体_GB2312" w:eastAsia="楷体_GB2312" w:hint="eastAsia"/>
          <w:sz w:val="28"/>
          <w:szCs w:val="28"/>
        </w:rPr>
        <w:t xml:space="preserve">闽侯县财政局局长     </w:t>
      </w:r>
      <w:r w:rsidR="00AD2C95" w:rsidRPr="00ED4174">
        <w:rPr>
          <w:rFonts w:ascii="楷体_GB2312" w:eastAsia="楷体_GB2312" w:hint="eastAsia"/>
          <w:sz w:val="28"/>
          <w:szCs w:val="28"/>
        </w:rPr>
        <w:t>吴文钦</w:t>
      </w:r>
    </w:p>
    <w:p w:rsidR="00F8256C" w:rsidRDefault="00F8256C" w:rsidP="0069627B">
      <w:pPr>
        <w:spacing w:line="558" w:lineRule="exact"/>
        <w:jc w:val="center"/>
      </w:pPr>
    </w:p>
    <w:p w:rsidR="00CA17A0" w:rsidRPr="000B2AA7" w:rsidRDefault="00CA17A0" w:rsidP="000B2AA7">
      <w:pPr>
        <w:spacing w:line="580" w:lineRule="exact"/>
        <w:rPr>
          <w:rFonts w:ascii="仿宋_GB2312" w:eastAsia="仿宋_GB2312"/>
          <w:sz w:val="32"/>
          <w:szCs w:val="32"/>
        </w:rPr>
      </w:pPr>
      <w:r w:rsidRPr="000B2AA7">
        <w:rPr>
          <w:rFonts w:ascii="仿宋_GB2312" w:eastAsia="仿宋_GB2312" w:hint="eastAsia"/>
          <w:sz w:val="32"/>
          <w:szCs w:val="32"/>
        </w:rPr>
        <w:t>主任、各位副主任、各位委员</w:t>
      </w:r>
      <w:r w:rsidR="007345D6" w:rsidRPr="000B2AA7">
        <w:rPr>
          <w:rFonts w:ascii="仿宋_GB2312" w:eastAsia="仿宋_GB2312" w:hint="eastAsia"/>
          <w:sz w:val="32"/>
          <w:szCs w:val="32"/>
        </w:rPr>
        <w:t>、各位代表</w:t>
      </w:r>
      <w:r w:rsidRPr="000B2AA7">
        <w:rPr>
          <w:rFonts w:ascii="仿宋_GB2312" w:eastAsia="仿宋_GB2312" w:hint="eastAsia"/>
          <w:sz w:val="32"/>
          <w:szCs w:val="32"/>
        </w:rPr>
        <w:t>：</w:t>
      </w:r>
    </w:p>
    <w:p w:rsidR="00CA17A0" w:rsidRPr="000B3688" w:rsidRDefault="00CA17A0" w:rsidP="000B2AA7">
      <w:pPr>
        <w:spacing w:line="580" w:lineRule="exact"/>
        <w:ind w:firstLineChars="200" w:firstLine="640"/>
        <w:rPr>
          <w:rFonts w:ascii="仿宋_GB2312" w:eastAsia="仿宋_GB2312"/>
          <w:sz w:val="32"/>
          <w:szCs w:val="32"/>
        </w:rPr>
      </w:pPr>
      <w:r w:rsidRPr="000B3688">
        <w:rPr>
          <w:rFonts w:ascii="仿宋_GB2312" w:eastAsia="仿宋_GB2312" w:hint="eastAsia"/>
          <w:sz w:val="32"/>
          <w:szCs w:val="32"/>
        </w:rPr>
        <w:t>我受县人民政府委托，向县人大常委会</w:t>
      </w:r>
      <w:r w:rsidR="00DF6485" w:rsidRPr="000B3688">
        <w:rPr>
          <w:rFonts w:ascii="仿宋_GB2312" w:eastAsia="仿宋_GB2312" w:hint="eastAsia"/>
          <w:sz w:val="32"/>
          <w:szCs w:val="32"/>
        </w:rPr>
        <w:t>作</w:t>
      </w:r>
      <w:r w:rsidRPr="000B3688">
        <w:rPr>
          <w:rFonts w:ascii="仿宋_GB2312" w:eastAsia="仿宋_GB2312" w:hint="eastAsia"/>
          <w:sz w:val="32"/>
          <w:szCs w:val="32"/>
        </w:rPr>
        <w:t>201</w:t>
      </w:r>
      <w:r w:rsidR="00DF6485" w:rsidRPr="000B3688">
        <w:rPr>
          <w:rFonts w:ascii="仿宋_GB2312" w:eastAsia="仿宋_GB2312" w:hint="eastAsia"/>
          <w:sz w:val="32"/>
          <w:szCs w:val="32"/>
        </w:rPr>
        <w:t>5</w:t>
      </w:r>
      <w:r w:rsidRPr="000B3688">
        <w:rPr>
          <w:rFonts w:ascii="仿宋_GB2312" w:eastAsia="仿宋_GB2312" w:hint="eastAsia"/>
          <w:sz w:val="32"/>
          <w:szCs w:val="32"/>
        </w:rPr>
        <w:t>年上半年财政预算执行情况</w:t>
      </w:r>
      <w:r w:rsidR="00DF6485" w:rsidRPr="000B3688">
        <w:rPr>
          <w:rFonts w:ascii="仿宋_GB2312" w:eastAsia="仿宋_GB2312" w:hint="eastAsia"/>
          <w:sz w:val="32"/>
          <w:szCs w:val="32"/>
        </w:rPr>
        <w:t>的报告</w:t>
      </w:r>
      <w:r w:rsidRPr="000B3688">
        <w:rPr>
          <w:rFonts w:ascii="仿宋_GB2312" w:eastAsia="仿宋_GB2312" w:hint="eastAsia"/>
          <w:sz w:val="32"/>
          <w:szCs w:val="32"/>
        </w:rPr>
        <w:t>。</w:t>
      </w:r>
    </w:p>
    <w:p w:rsidR="00000819" w:rsidRPr="000B3688" w:rsidRDefault="001E32DA" w:rsidP="000B2AA7">
      <w:pPr>
        <w:spacing w:line="580" w:lineRule="exact"/>
        <w:ind w:firstLineChars="200" w:firstLine="640"/>
        <w:rPr>
          <w:rFonts w:ascii="仿宋_GB2312" w:eastAsia="仿宋_GB2312"/>
          <w:sz w:val="32"/>
          <w:szCs w:val="32"/>
        </w:rPr>
      </w:pPr>
      <w:r w:rsidRPr="000B3688">
        <w:rPr>
          <w:rFonts w:ascii="仿宋_GB2312" w:eastAsia="仿宋_GB2312" w:hint="eastAsia"/>
          <w:sz w:val="32"/>
          <w:szCs w:val="32"/>
        </w:rPr>
        <w:t>今年以来，</w:t>
      </w:r>
      <w:r w:rsidR="000B3688" w:rsidRPr="00FA161D">
        <w:rPr>
          <w:rFonts w:ascii="仿宋_GB2312" w:eastAsia="仿宋_GB2312" w:hint="eastAsia"/>
          <w:sz w:val="32"/>
          <w:szCs w:val="32"/>
        </w:rPr>
        <w:t>面对</w:t>
      </w:r>
      <w:r w:rsidR="000B3688">
        <w:rPr>
          <w:rFonts w:ascii="仿宋_GB2312" w:eastAsia="仿宋_GB2312" w:hint="eastAsia"/>
          <w:sz w:val="32"/>
          <w:szCs w:val="32"/>
        </w:rPr>
        <w:t>经济结构转型升级、增长速度趋缓</w:t>
      </w:r>
      <w:r w:rsidR="000B3688" w:rsidRPr="006959ED">
        <w:rPr>
          <w:rFonts w:ascii="仿宋_GB2312" w:eastAsia="仿宋_GB2312" w:hint="eastAsia"/>
          <w:sz w:val="32"/>
          <w:szCs w:val="32"/>
        </w:rPr>
        <w:t>的新常态</w:t>
      </w:r>
      <w:r w:rsidR="000B3688" w:rsidRPr="00FA161D">
        <w:rPr>
          <w:rFonts w:ascii="仿宋_GB2312" w:eastAsia="仿宋_GB2312" w:hint="eastAsia"/>
          <w:sz w:val="32"/>
          <w:szCs w:val="32"/>
        </w:rPr>
        <w:t>，</w:t>
      </w:r>
      <w:r w:rsidRPr="000B3688">
        <w:rPr>
          <w:rFonts w:ascii="仿宋_GB2312" w:eastAsia="仿宋_GB2312" w:hint="eastAsia"/>
          <w:sz w:val="32"/>
          <w:szCs w:val="32"/>
        </w:rPr>
        <w:t>县财政局</w:t>
      </w:r>
      <w:r w:rsidR="00000819" w:rsidRPr="000B3688">
        <w:rPr>
          <w:rFonts w:ascii="仿宋_GB2312" w:eastAsia="仿宋_GB2312" w:hint="eastAsia"/>
          <w:sz w:val="32"/>
          <w:szCs w:val="32"/>
        </w:rPr>
        <w:t>在县委、县政府的正确领导下和县人大的监督</w:t>
      </w:r>
      <w:r w:rsidR="00AD2C95" w:rsidRPr="000B3688">
        <w:rPr>
          <w:rFonts w:ascii="仿宋_GB2312" w:eastAsia="仿宋_GB2312" w:hint="eastAsia"/>
          <w:sz w:val="32"/>
          <w:szCs w:val="32"/>
        </w:rPr>
        <w:t>支持</w:t>
      </w:r>
      <w:r w:rsidR="00000819" w:rsidRPr="000B3688">
        <w:rPr>
          <w:rFonts w:ascii="仿宋_GB2312" w:eastAsia="仿宋_GB2312" w:hint="eastAsia"/>
          <w:sz w:val="32"/>
          <w:szCs w:val="32"/>
        </w:rPr>
        <w:t>下，</w:t>
      </w:r>
      <w:r w:rsidR="00342D74" w:rsidRPr="000B3688">
        <w:rPr>
          <w:rFonts w:ascii="仿宋_GB2312" w:eastAsia="仿宋_GB2312" w:hint="eastAsia"/>
          <w:sz w:val="32"/>
          <w:szCs w:val="32"/>
        </w:rPr>
        <w:t>认真贯彻落实县委、县政府</w:t>
      </w:r>
      <w:r w:rsidR="000B3688" w:rsidRPr="00FA161D">
        <w:rPr>
          <w:rFonts w:ascii="仿宋_GB2312" w:eastAsia="仿宋_GB2312" w:hint="eastAsia"/>
          <w:sz w:val="32"/>
          <w:szCs w:val="32"/>
        </w:rPr>
        <w:t>各项决策部署，努力发挥财政职能，全力组织财政收入，</w:t>
      </w:r>
      <w:r w:rsidR="000B3688" w:rsidRPr="000B3688">
        <w:rPr>
          <w:rFonts w:ascii="仿宋_GB2312" w:eastAsia="仿宋_GB2312" w:hint="eastAsia"/>
          <w:sz w:val="32"/>
          <w:szCs w:val="32"/>
        </w:rPr>
        <w:t>保障全县经济社会发展的资金需要，</w:t>
      </w:r>
      <w:r w:rsidR="000B3688" w:rsidRPr="00FA161D">
        <w:rPr>
          <w:rFonts w:ascii="仿宋_GB2312" w:eastAsia="仿宋_GB2312" w:hint="eastAsia"/>
          <w:sz w:val="32"/>
          <w:szCs w:val="32"/>
        </w:rPr>
        <w:t>现将情况汇报如下：</w:t>
      </w:r>
      <w:r w:rsidR="000B3688" w:rsidRPr="000B3688">
        <w:rPr>
          <w:rFonts w:ascii="仿宋_GB2312" w:eastAsia="仿宋_GB2312"/>
          <w:sz w:val="32"/>
          <w:szCs w:val="32"/>
        </w:rPr>
        <w:t xml:space="preserve"> </w:t>
      </w:r>
    </w:p>
    <w:p w:rsidR="00CA17A0" w:rsidRPr="00600A93" w:rsidRDefault="00CA17A0" w:rsidP="000B2AA7">
      <w:pPr>
        <w:spacing w:line="580" w:lineRule="exact"/>
        <w:ind w:firstLineChars="200" w:firstLine="640"/>
        <w:rPr>
          <w:rFonts w:ascii="黑体" w:eastAsia="黑体" w:hint="eastAsia"/>
          <w:sz w:val="32"/>
          <w:szCs w:val="32"/>
        </w:rPr>
      </w:pPr>
      <w:r w:rsidRPr="00600A93">
        <w:rPr>
          <w:rFonts w:ascii="黑体" w:eastAsia="黑体" w:hint="eastAsia"/>
          <w:sz w:val="32"/>
          <w:szCs w:val="32"/>
        </w:rPr>
        <w:t>一、20</w:t>
      </w:r>
      <w:r w:rsidR="00342D74" w:rsidRPr="00600A93">
        <w:rPr>
          <w:rFonts w:ascii="黑体" w:eastAsia="黑体" w:hint="eastAsia"/>
          <w:sz w:val="32"/>
          <w:szCs w:val="32"/>
        </w:rPr>
        <w:t>1</w:t>
      </w:r>
      <w:r w:rsidR="000B3688" w:rsidRPr="00600A93">
        <w:rPr>
          <w:rFonts w:ascii="黑体" w:eastAsia="黑体" w:hint="eastAsia"/>
          <w:sz w:val="32"/>
          <w:szCs w:val="32"/>
        </w:rPr>
        <w:t>5</w:t>
      </w:r>
      <w:r w:rsidRPr="00600A93">
        <w:rPr>
          <w:rFonts w:ascii="黑体" w:eastAsia="黑体" w:hint="eastAsia"/>
          <w:sz w:val="32"/>
          <w:szCs w:val="32"/>
        </w:rPr>
        <w:t>年上半年财政预算执行情况</w:t>
      </w:r>
    </w:p>
    <w:p w:rsidR="0009020F" w:rsidRPr="00600A93" w:rsidRDefault="0009020F" w:rsidP="00600A93">
      <w:pPr>
        <w:spacing w:line="580" w:lineRule="exact"/>
        <w:ind w:firstLineChars="200" w:firstLine="643"/>
        <w:rPr>
          <w:rFonts w:ascii="楷体_GB2312" w:eastAsia="楷体_GB2312" w:hint="eastAsia"/>
          <w:b/>
          <w:sz w:val="32"/>
          <w:szCs w:val="32"/>
        </w:rPr>
      </w:pPr>
      <w:r w:rsidRPr="00600A93">
        <w:rPr>
          <w:rFonts w:ascii="楷体_GB2312" w:eastAsia="楷体_GB2312" w:hint="eastAsia"/>
          <w:b/>
          <w:sz w:val="32"/>
          <w:szCs w:val="32"/>
        </w:rPr>
        <w:t>（一）</w:t>
      </w:r>
      <w:r w:rsidR="000B3688" w:rsidRPr="00600A93">
        <w:rPr>
          <w:rFonts w:ascii="楷体_GB2312" w:eastAsia="楷体_GB2312" w:hint="eastAsia"/>
          <w:b/>
          <w:sz w:val="32"/>
          <w:szCs w:val="32"/>
        </w:rPr>
        <w:t>一般公共预算财政收支情况</w:t>
      </w:r>
    </w:p>
    <w:p w:rsidR="000B3688" w:rsidRDefault="00796282" w:rsidP="000B2AA7">
      <w:pPr>
        <w:spacing w:line="580" w:lineRule="exact"/>
        <w:ind w:firstLineChars="200" w:firstLine="640"/>
        <w:rPr>
          <w:rFonts w:ascii="仿宋_GB2312" w:eastAsia="仿宋_GB2312"/>
          <w:sz w:val="32"/>
          <w:szCs w:val="32"/>
        </w:rPr>
      </w:pPr>
      <w:r w:rsidRPr="000B3688">
        <w:rPr>
          <w:rFonts w:ascii="仿宋_GB2312" w:eastAsia="仿宋_GB2312" w:hint="eastAsia"/>
          <w:sz w:val="32"/>
          <w:szCs w:val="32"/>
        </w:rPr>
        <w:t>1、</w:t>
      </w:r>
      <w:r w:rsidR="000B3688">
        <w:rPr>
          <w:rFonts w:ascii="仿宋_GB2312" w:eastAsia="仿宋_GB2312" w:hint="eastAsia"/>
          <w:sz w:val="32"/>
          <w:szCs w:val="32"/>
        </w:rPr>
        <w:t>1-6月</w:t>
      </w:r>
      <w:r w:rsidR="000B3688" w:rsidRPr="002E50AA">
        <w:rPr>
          <w:rFonts w:ascii="仿宋_GB2312" w:eastAsia="仿宋_GB2312" w:hint="eastAsia"/>
          <w:sz w:val="32"/>
          <w:szCs w:val="32"/>
        </w:rPr>
        <w:t>，全县</w:t>
      </w:r>
      <w:r w:rsidR="000B3688">
        <w:rPr>
          <w:rFonts w:ascii="仿宋_GB2312" w:eastAsia="仿宋_GB2312" w:hint="eastAsia"/>
          <w:sz w:val="32"/>
          <w:szCs w:val="32"/>
        </w:rPr>
        <w:t>一般公共预算</w:t>
      </w:r>
      <w:r w:rsidR="000B3688" w:rsidRPr="002E50AA">
        <w:rPr>
          <w:rFonts w:ascii="仿宋_GB2312" w:eastAsia="仿宋_GB2312" w:hint="eastAsia"/>
          <w:sz w:val="32"/>
          <w:szCs w:val="32"/>
        </w:rPr>
        <w:t>总收入</w:t>
      </w:r>
      <w:r w:rsidR="000B3688">
        <w:rPr>
          <w:rFonts w:ascii="仿宋_GB2312" w:eastAsia="仿宋_GB2312" w:hint="eastAsia"/>
          <w:sz w:val="32"/>
          <w:szCs w:val="32"/>
        </w:rPr>
        <w:t>45.74</w:t>
      </w:r>
      <w:r w:rsidR="000B3688" w:rsidRPr="002E50AA">
        <w:rPr>
          <w:rFonts w:ascii="仿宋_GB2312" w:eastAsia="仿宋_GB2312" w:hint="eastAsia"/>
          <w:sz w:val="32"/>
          <w:szCs w:val="32"/>
        </w:rPr>
        <w:t>亿元，完成</w:t>
      </w:r>
      <w:r w:rsidR="000B3688">
        <w:rPr>
          <w:rFonts w:ascii="仿宋_GB2312" w:eastAsia="仿宋_GB2312" w:hint="eastAsia"/>
          <w:sz w:val="32"/>
          <w:szCs w:val="32"/>
        </w:rPr>
        <w:t>年初人大</w:t>
      </w:r>
      <w:r w:rsidR="000B3688" w:rsidRPr="002E50AA">
        <w:rPr>
          <w:rFonts w:ascii="仿宋_GB2312" w:eastAsia="仿宋_GB2312" w:hint="eastAsia"/>
          <w:sz w:val="32"/>
          <w:szCs w:val="32"/>
        </w:rPr>
        <w:t>预算</w:t>
      </w:r>
      <w:r w:rsidR="000B3688">
        <w:rPr>
          <w:rFonts w:ascii="仿宋_GB2312" w:eastAsia="仿宋_GB2312" w:hint="eastAsia"/>
          <w:sz w:val="32"/>
          <w:szCs w:val="32"/>
        </w:rPr>
        <w:t>数96.32亿的47.49</w:t>
      </w:r>
      <w:r w:rsidR="000B3688" w:rsidRPr="002E50AA">
        <w:rPr>
          <w:rFonts w:ascii="仿宋_GB2312" w:eastAsia="仿宋_GB2312" w:hint="eastAsia"/>
          <w:sz w:val="32"/>
          <w:szCs w:val="32"/>
        </w:rPr>
        <w:t>%，同比</w:t>
      </w:r>
      <w:r w:rsidR="000B3688">
        <w:rPr>
          <w:rFonts w:ascii="仿宋_GB2312" w:eastAsia="仿宋_GB2312" w:hint="eastAsia"/>
          <w:sz w:val="32"/>
          <w:szCs w:val="32"/>
        </w:rPr>
        <w:t>增</w:t>
      </w:r>
      <w:r w:rsidR="000B3688" w:rsidRPr="002E50AA">
        <w:rPr>
          <w:rFonts w:ascii="仿宋_GB2312" w:eastAsia="仿宋_GB2312" w:hint="eastAsia"/>
          <w:sz w:val="32"/>
          <w:szCs w:val="32"/>
        </w:rPr>
        <w:t>收</w:t>
      </w:r>
      <w:r w:rsidR="000B3688">
        <w:rPr>
          <w:rFonts w:ascii="仿宋_GB2312" w:eastAsia="仿宋_GB2312" w:hint="eastAsia"/>
          <w:sz w:val="32"/>
          <w:szCs w:val="32"/>
        </w:rPr>
        <w:t>1.12</w:t>
      </w:r>
      <w:r w:rsidR="000B3688" w:rsidRPr="002E50AA">
        <w:rPr>
          <w:rFonts w:ascii="仿宋_GB2312" w:eastAsia="仿宋_GB2312" w:hint="eastAsia"/>
          <w:sz w:val="32"/>
          <w:szCs w:val="32"/>
        </w:rPr>
        <w:t>亿元，</w:t>
      </w:r>
      <w:r w:rsidR="000B3688">
        <w:rPr>
          <w:rFonts w:ascii="仿宋_GB2312" w:eastAsia="仿宋_GB2312" w:hint="eastAsia"/>
          <w:sz w:val="32"/>
          <w:szCs w:val="32"/>
        </w:rPr>
        <w:t>增长2.51</w:t>
      </w:r>
      <w:r w:rsidR="000B3688" w:rsidRPr="002E50AA">
        <w:rPr>
          <w:rFonts w:ascii="仿宋_GB2312" w:eastAsia="仿宋_GB2312" w:hint="eastAsia"/>
          <w:sz w:val="32"/>
          <w:szCs w:val="32"/>
        </w:rPr>
        <w:t>%</w:t>
      </w:r>
      <w:r w:rsidR="000B3688">
        <w:rPr>
          <w:rFonts w:ascii="仿宋_GB2312" w:eastAsia="仿宋_GB2312" w:hint="eastAsia"/>
          <w:sz w:val="32"/>
          <w:szCs w:val="32"/>
        </w:rPr>
        <w:t>。其中：一般公共预算</w:t>
      </w:r>
      <w:r w:rsidR="000B3688" w:rsidRPr="00FA161D">
        <w:rPr>
          <w:rFonts w:ascii="仿宋_GB2312" w:eastAsia="仿宋_GB2312" w:hint="eastAsia"/>
          <w:sz w:val="32"/>
          <w:szCs w:val="32"/>
        </w:rPr>
        <w:t>收入</w:t>
      </w:r>
      <w:r w:rsidR="000B3688">
        <w:rPr>
          <w:rFonts w:ascii="仿宋_GB2312" w:eastAsia="仿宋_GB2312" w:hint="eastAsia"/>
          <w:sz w:val="32"/>
          <w:szCs w:val="32"/>
        </w:rPr>
        <w:t>32.82</w:t>
      </w:r>
      <w:r w:rsidR="000B3688" w:rsidRPr="002E50AA">
        <w:rPr>
          <w:rFonts w:ascii="仿宋_GB2312" w:eastAsia="仿宋_GB2312" w:hint="eastAsia"/>
          <w:sz w:val="32"/>
          <w:szCs w:val="32"/>
        </w:rPr>
        <w:t>亿元，完成预算</w:t>
      </w:r>
      <w:r w:rsidR="000B3688">
        <w:rPr>
          <w:rFonts w:ascii="仿宋_GB2312" w:eastAsia="仿宋_GB2312" w:hint="eastAsia"/>
          <w:sz w:val="32"/>
          <w:szCs w:val="32"/>
        </w:rPr>
        <w:t>数63.8</w:t>
      </w:r>
      <w:r w:rsidR="00BA533F">
        <w:rPr>
          <w:rFonts w:ascii="仿宋_GB2312" w:eastAsia="仿宋_GB2312" w:hint="eastAsia"/>
          <w:sz w:val="32"/>
          <w:szCs w:val="32"/>
        </w:rPr>
        <w:t>8</w:t>
      </w:r>
      <w:r w:rsidR="000B3688">
        <w:rPr>
          <w:rFonts w:ascii="仿宋_GB2312" w:eastAsia="仿宋_GB2312" w:hint="eastAsia"/>
          <w:sz w:val="32"/>
          <w:szCs w:val="32"/>
        </w:rPr>
        <w:t>亿元的51.39</w:t>
      </w:r>
      <w:r w:rsidR="000B3688" w:rsidRPr="002E50AA">
        <w:rPr>
          <w:rFonts w:ascii="仿宋_GB2312" w:eastAsia="仿宋_GB2312" w:hint="eastAsia"/>
          <w:sz w:val="32"/>
          <w:szCs w:val="32"/>
        </w:rPr>
        <w:t>%</w:t>
      </w:r>
      <w:r w:rsidR="000B3688">
        <w:rPr>
          <w:rFonts w:ascii="仿宋_GB2312" w:eastAsia="仿宋_GB2312" w:hint="eastAsia"/>
          <w:sz w:val="32"/>
          <w:szCs w:val="32"/>
        </w:rPr>
        <w:t>，同比增</w:t>
      </w:r>
      <w:r w:rsidR="000B3688" w:rsidRPr="002E50AA">
        <w:rPr>
          <w:rFonts w:ascii="仿宋_GB2312" w:eastAsia="仿宋_GB2312" w:hint="eastAsia"/>
          <w:sz w:val="32"/>
          <w:szCs w:val="32"/>
        </w:rPr>
        <w:t>收</w:t>
      </w:r>
      <w:r w:rsidR="000B3688">
        <w:rPr>
          <w:rFonts w:ascii="仿宋_GB2312" w:eastAsia="仿宋_GB2312" w:hint="eastAsia"/>
          <w:sz w:val="32"/>
          <w:szCs w:val="32"/>
        </w:rPr>
        <w:t>3.19</w:t>
      </w:r>
      <w:r w:rsidR="000B3688" w:rsidRPr="002E50AA">
        <w:rPr>
          <w:rFonts w:ascii="仿宋_GB2312" w:eastAsia="仿宋_GB2312" w:hint="eastAsia"/>
          <w:sz w:val="32"/>
          <w:szCs w:val="32"/>
        </w:rPr>
        <w:t>亿元，增长</w:t>
      </w:r>
      <w:r w:rsidR="000B3688">
        <w:rPr>
          <w:rFonts w:ascii="仿宋_GB2312" w:eastAsia="仿宋_GB2312" w:hint="eastAsia"/>
          <w:sz w:val="32"/>
          <w:szCs w:val="32"/>
        </w:rPr>
        <w:t>10.77</w:t>
      </w:r>
      <w:r w:rsidR="000B3688" w:rsidRPr="002E50AA">
        <w:rPr>
          <w:rFonts w:ascii="仿宋_GB2312" w:eastAsia="仿宋_GB2312" w:hint="eastAsia"/>
          <w:sz w:val="32"/>
          <w:szCs w:val="32"/>
        </w:rPr>
        <w:t>%。</w:t>
      </w:r>
    </w:p>
    <w:p w:rsidR="000B3688" w:rsidRDefault="000B3688" w:rsidP="000B3688">
      <w:pPr>
        <w:spacing w:line="580" w:lineRule="exact"/>
        <w:ind w:firstLineChars="200" w:firstLine="640"/>
        <w:rPr>
          <w:rFonts w:ascii="仿宋_GB2312" w:eastAsia="仿宋_GB2312"/>
          <w:sz w:val="32"/>
          <w:szCs w:val="32"/>
        </w:rPr>
      </w:pPr>
      <w:r>
        <w:rPr>
          <w:rFonts w:ascii="仿宋_GB2312" w:eastAsia="仿宋_GB2312" w:hint="eastAsia"/>
          <w:sz w:val="32"/>
          <w:szCs w:val="32"/>
        </w:rPr>
        <w:t>分部门完成情况：</w:t>
      </w:r>
    </w:p>
    <w:p w:rsidR="000B3688" w:rsidRDefault="000B3688" w:rsidP="000B2AA7">
      <w:pPr>
        <w:spacing w:line="580" w:lineRule="exact"/>
        <w:ind w:firstLineChars="200" w:firstLine="640"/>
        <w:rPr>
          <w:rFonts w:ascii="仿宋_GB2312" w:eastAsia="仿宋_GB2312"/>
          <w:sz w:val="32"/>
          <w:szCs w:val="32"/>
        </w:rPr>
      </w:pPr>
      <w:r w:rsidRPr="006A029E">
        <w:rPr>
          <w:rFonts w:ascii="仿宋_GB2312" w:eastAsia="仿宋_GB2312" w:hint="eastAsia"/>
          <w:sz w:val="32"/>
          <w:szCs w:val="32"/>
        </w:rPr>
        <w:t>国税局组织收入</w:t>
      </w:r>
      <w:r>
        <w:rPr>
          <w:rFonts w:ascii="仿宋_GB2312" w:eastAsia="仿宋_GB2312" w:hint="eastAsia"/>
          <w:sz w:val="32"/>
          <w:szCs w:val="32"/>
        </w:rPr>
        <w:t>13.44</w:t>
      </w:r>
      <w:r w:rsidRPr="006A029E">
        <w:rPr>
          <w:rFonts w:ascii="仿宋_GB2312" w:eastAsia="仿宋_GB2312" w:hint="eastAsia"/>
          <w:sz w:val="32"/>
          <w:szCs w:val="32"/>
        </w:rPr>
        <w:t>亿元，完成</w:t>
      </w:r>
      <w:r>
        <w:rPr>
          <w:rFonts w:ascii="仿宋_GB2312" w:eastAsia="仿宋_GB2312" w:hint="eastAsia"/>
          <w:sz w:val="32"/>
          <w:szCs w:val="32"/>
        </w:rPr>
        <w:t>预算37.5亿元</w:t>
      </w:r>
      <w:r w:rsidRPr="006A029E">
        <w:rPr>
          <w:rFonts w:ascii="仿宋_GB2312" w:eastAsia="仿宋_GB2312" w:hint="eastAsia"/>
          <w:sz w:val="32"/>
          <w:szCs w:val="32"/>
        </w:rPr>
        <w:t>的</w:t>
      </w:r>
      <w:r>
        <w:rPr>
          <w:rFonts w:ascii="仿宋_GB2312" w:eastAsia="仿宋_GB2312" w:hint="eastAsia"/>
          <w:sz w:val="32"/>
          <w:szCs w:val="32"/>
        </w:rPr>
        <w:t>35.84</w:t>
      </w:r>
      <w:r w:rsidRPr="006A029E">
        <w:rPr>
          <w:rFonts w:ascii="仿宋_GB2312" w:eastAsia="仿宋_GB2312" w:hint="eastAsia"/>
          <w:sz w:val="32"/>
          <w:szCs w:val="32"/>
        </w:rPr>
        <w:t>%，</w:t>
      </w:r>
      <w:r>
        <w:rPr>
          <w:rFonts w:ascii="仿宋_GB2312" w:eastAsia="仿宋_GB2312" w:hint="eastAsia"/>
          <w:sz w:val="32"/>
          <w:szCs w:val="32"/>
        </w:rPr>
        <w:t>差</w:t>
      </w:r>
      <w:r w:rsidRPr="006A029E">
        <w:rPr>
          <w:rFonts w:ascii="仿宋_GB2312" w:eastAsia="仿宋_GB2312" w:hint="eastAsia"/>
          <w:sz w:val="32"/>
          <w:szCs w:val="32"/>
        </w:rPr>
        <w:t>序时进度</w:t>
      </w:r>
      <w:r>
        <w:rPr>
          <w:rFonts w:ascii="仿宋_GB2312" w:eastAsia="仿宋_GB2312" w:hint="eastAsia"/>
          <w:sz w:val="32"/>
          <w:szCs w:val="32"/>
        </w:rPr>
        <w:t>5.31</w:t>
      </w:r>
      <w:r w:rsidRPr="006A029E">
        <w:rPr>
          <w:rFonts w:ascii="仿宋_GB2312" w:eastAsia="仿宋_GB2312" w:hint="eastAsia"/>
          <w:sz w:val="32"/>
          <w:szCs w:val="32"/>
        </w:rPr>
        <w:t>亿元，</w:t>
      </w:r>
      <w:r>
        <w:rPr>
          <w:rFonts w:ascii="仿宋_GB2312" w:eastAsia="仿宋_GB2312" w:hint="eastAsia"/>
          <w:sz w:val="32"/>
          <w:szCs w:val="32"/>
        </w:rPr>
        <w:t>同比减</w:t>
      </w:r>
      <w:r w:rsidRPr="006A029E">
        <w:rPr>
          <w:rFonts w:ascii="仿宋_GB2312" w:eastAsia="仿宋_GB2312" w:hint="eastAsia"/>
          <w:sz w:val="32"/>
          <w:szCs w:val="32"/>
        </w:rPr>
        <w:t>收</w:t>
      </w:r>
      <w:r>
        <w:rPr>
          <w:rFonts w:ascii="仿宋_GB2312" w:eastAsia="仿宋_GB2312" w:hint="eastAsia"/>
          <w:sz w:val="32"/>
          <w:szCs w:val="32"/>
        </w:rPr>
        <w:t>3.39亿元，下降</w:t>
      </w:r>
      <w:r>
        <w:rPr>
          <w:rFonts w:ascii="仿宋_GB2312" w:eastAsia="仿宋_GB2312" w:hint="eastAsia"/>
          <w:sz w:val="32"/>
          <w:szCs w:val="32"/>
        </w:rPr>
        <w:lastRenderedPageBreak/>
        <w:t>20.13</w:t>
      </w:r>
      <w:r w:rsidRPr="006A029E">
        <w:rPr>
          <w:rFonts w:ascii="仿宋_GB2312" w:eastAsia="仿宋_GB2312" w:hint="eastAsia"/>
          <w:sz w:val="32"/>
          <w:szCs w:val="32"/>
        </w:rPr>
        <w:t>%</w:t>
      </w:r>
      <w:r>
        <w:rPr>
          <w:rFonts w:ascii="仿宋_GB2312" w:eastAsia="仿宋_GB2312" w:hint="eastAsia"/>
          <w:sz w:val="32"/>
          <w:szCs w:val="32"/>
        </w:rPr>
        <w:t>；</w:t>
      </w:r>
      <w:r w:rsidRPr="006A029E">
        <w:rPr>
          <w:rFonts w:ascii="仿宋_GB2312" w:eastAsia="仿宋_GB2312" w:hint="eastAsia"/>
          <w:sz w:val="32"/>
          <w:szCs w:val="32"/>
        </w:rPr>
        <w:t>地税局组织收入</w:t>
      </w:r>
      <w:r>
        <w:rPr>
          <w:rFonts w:ascii="仿宋_GB2312" w:eastAsia="仿宋_GB2312" w:hint="eastAsia"/>
          <w:sz w:val="32"/>
          <w:szCs w:val="32"/>
        </w:rPr>
        <w:t>17.05</w:t>
      </w:r>
      <w:r w:rsidRPr="006A029E">
        <w:rPr>
          <w:rFonts w:ascii="仿宋_GB2312" w:eastAsia="仿宋_GB2312" w:hint="eastAsia"/>
          <w:sz w:val="32"/>
          <w:szCs w:val="32"/>
        </w:rPr>
        <w:t>亿元，完成</w:t>
      </w:r>
      <w:r>
        <w:rPr>
          <w:rFonts w:ascii="仿宋_GB2312" w:eastAsia="仿宋_GB2312" w:hint="eastAsia"/>
          <w:sz w:val="32"/>
          <w:szCs w:val="32"/>
        </w:rPr>
        <w:t>预算46.05亿元</w:t>
      </w:r>
      <w:r w:rsidRPr="006A029E">
        <w:rPr>
          <w:rFonts w:ascii="仿宋_GB2312" w:eastAsia="仿宋_GB2312" w:hint="eastAsia"/>
          <w:sz w:val="32"/>
          <w:szCs w:val="32"/>
        </w:rPr>
        <w:t>的</w:t>
      </w:r>
      <w:r>
        <w:rPr>
          <w:rFonts w:ascii="仿宋_GB2312" w:eastAsia="仿宋_GB2312" w:hint="eastAsia"/>
          <w:sz w:val="32"/>
          <w:szCs w:val="32"/>
        </w:rPr>
        <w:t>37.01</w:t>
      </w:r>
      <w:r w:rsidRPr="006A029E">
        <w:rPr>
          <w:rFonts w:ascii="仿宋_GB2312" w:eastAsia="仿宋_GB2312" w:hint="eastAsia"/>
          <w:sz w:val="32"/>
          <w:szCs w:val="32"/>
        </w:rPr>
        <w:t>%，</w:t>
      </w:r>
      <w:r>
        <w:rPr>
          <w:rFonts w:ascii="仿宋_GB2312" w:eastAsia="仿宋_GB2312" w:hint="eastAsia"/>
          <w:sz w:val="32"/>
          <w:szCs w:val="32"/>
        </w:rPr>
        <w:t>差</w:t>
      </w:r>
      <w:r w:rsidRPr="006A029E">
        <w:rPr>
          <w:rFonts w:ascii="仿宋_GB2312" w:eastAsia="仿宋_GB2312" w:hint="eastAsia"/>
          <w:sz w:val="32"/>
          <w:szCs w:val="32"/>
        </w:rPr>
        <w:t>序时进度</w:t>
      </w:r>
      <w:r>
        <w:rPr>
          <w:rFonts w:ascii="仿宋_GB2312" w:eastAsia="仿宋_GB2312" w:hint="eastAsia"/>
          <w:sz w:val="32"/>
          <w:szCs w:val="32"/>
        </w:rPr>
        <w:t>5.98</w:t>
      </w:r>
      <w:r w:rsidRPr="006A029E">
        <w:rPr>
          <w:rFonts w:ascii="仿宋_GB2312" w:eastAsia="仿宋_GB2312" w:hint="eastAsia"/>
          <w:sz w:val="32"/>
          <w:szCs w:val="32"/>
        </w:rPr>
        <w:t>亿元，</w:t>
      </w:r>
      <w:r>
        <w:rPr>
          <w:rFonts w:ascii="仿宋_GB2312" w:eastAsia="仿宋_GB2312" w:hint="eastAsia"/>
          <w:sz w:val="32"/>
          <w:szCs w:val="32"/>
        </w:rPr>
        <w:t>同比减</w:t>
      </w:r>
      <w:r w:rsidRPr="006A029E">
        <w:rPr>
          <w:rFonts w:ascii="仿宋_GB2312" w:eastAsia="仿宋_GB2312" w:hint="eastAsia"/>
          <w:sz w:val="32"/>
          <w:szCs w:val="32"/>
        </w:rPr>
        <w:t>收</w:t>
      </w:r>
      <w:r>
        <w:rPr>
          <w:rFonts w:ascii="仿宋_GB2312" w:eastAsia="仿宋_GB2312" w:hint="eastAsia"/>
          <w:sz w:val="32"/>
          <w:szCs w:val="32"/>
        </w:rPr>
        <w:t>3.21</w:t>
      </w:r>
      <w:r w:rsidRPr="006A029E">
        <w:rPr>
          <w:rFonts w:ascii="仿宋_GB2312" w:eastAsia="仿宋_GB2312" w:hint="eastAsia"/>
          <w:sz w:val="32"/>
          <w:szCs w:val="32"/>
        </w:rPr>
        <w:t>亿元，</w:t>
      </w:r>
      <w:r>
        <w:rPr>
          <w:rFonts w:ascii="仿宋_GB2312" w:eastAsia="仿宋_GB2312" w:hint="eastAsia"/>
          <w:sz w:val="32"/>
          <w:szCs w:val="32"/>
        </w:rPr>
        <w:t>下降15.84</w:t>
      </w:r>
      <w:r w:rsidRPr="006A029E">
        <w:rPr>
          <w:rFonts w:ascii="仿宋_GB2312" w:eastAsia="仿宋_GB2312" w:hint="eastAsia"/>
          <w:sz w:val="32"/>
          <w:szCs w:val="32"/>
        </w:rPr>
        <w:t>%</w:t>
      </w:r>
      <w:r>
        <w:rPr>
          <w:rFonts w:ascii="仿宋_GB2312" w:eastAsia="仿宋_GB2312" w:hint="eastAsia"/>
          <w:sz w:val="32"/>
          <w:szCs w:val="32"/>
        </w:rPr>
        <w:t>；</w:t>
      </w:r>
      <w:r w:rsidRPr="006A029E">
        <w:rPr>
          <w:rFonts w:ascii="仿宋_GB2312" w:eastAsia="仿宋_GB2312" w:hint="eastAsia"/>
          <w:sz w:val="32"/>
          <w:szCs w:val="32"/>
        </w:rPr>
        <w:t>财政局组织收入</w:t>
      </w:r>
      <w:r>
        <w:rPr>
          <w:rFonts w:ascii="仿宋_GB2312" w:eastAsia="仿宋_GB2312" w:hint="eastAsia"/>
          <w:sz w:val="32"/>
          <w:szCs w:val="32"/>
        </w:rPr>
        <w:t>15. 26</w:t>
      </w:r>
      <w:r w:rsidRPr="006A029E">
        <w:rPr>
          <w:rFonts w:ascii="仿宋_GB2312" w:eastAsia="仿宋_GB2312" w:hint="eastAsia"/>
          <w:sz w:val="32"/>
          <w:szCs w:val="32"/>
        </w:rPr>
        <w:t>亿元，完成</w:t>
      </w:r>
      <w:r>
        <w:rPr>
          <w:rFonts w:ascii="仿宋_GB2312" w:eastAsia="仿宋_GB2312" w:hint="eastAsia"/>
          <w:sz w:val="32"/>
          <w:szCs w:val="32"/>
        </w:rPr>
        <w:t>预算12.77亿元</w:t>
      </w:r>
      <w:r w:rsidRPr="006A029E">
        <w:rPr>
          <w:rFonts w:ascii="仿宋_GB2312" w:eastAsia="仿宋_GB2312" w:hint="eastAsia"/>
          <w:sz w:val="32"/>
          <w:szCs w:val="32"/>
        </w:rPr>
        <w:t>的</w:t>
      </w:r>
      <w:r>
        <w:rPr>
          <w:rFonts w:ascii="仿宋_GB2312" w:eastAsia="仿宋_GB2312" w:hint="eastAsia"/>
          <w:sz w:val="32"/>
          <w:szCs w:val="32"/>
        </w:rPr>
        <w:t>119.5</w:t>
      </w:r>
      <w:r w:rsidRPr="006A029E">
        <w:rPr>
          <w:rFonts w:ascii="仿宋_GB2312" w:eastAsia="仿宋_GB2312" w:hint="eastAsia"/>
          <w:sz w:val="32"/>
          <w:szCs w:val="32"/>
        </w:rPr>
        <w:t>%，</w:t>
      </w:r>
      <w:proofErr w:type="gramStart"/>
      <w:r>
        <w:rPr>
          <w:rFonts w:ascii="仿宋_GB2312" w:eastAsia="仿宋_GB2312" w:hint="eastAsia"/>
          <w:sz w:val="32"/>
          <w:szCs w:val="32"/>
        </w:rPr>
        <w:t>超</w:t>
      </w:r>
      <w:r w:rsidRPr="006A029E">
        <w:rPr>
          <w:rFonts w:ascii="仿宋_GB2312" w:eastAsia="仿宋_GB2312" w:hint="eastAsia"/>
          <w:sz w:val="32"/>
          <w:szCs w:val="32"/>
        </w:rPr>
        <w:t>序时</w:t>
      </w:r>
      <w:proofErr w:type="gramEnd"/>
      <w:r w:rsidRPr="006A029E">
        <w:rPr>
          <w:rFonts w:ascii="仿宋_GB2312" w:eastAsia="仿宋_GB2312" w:hint="eastAsia"/>
          <w:sz w:val="32"/>
          <w:szCs w:val="32"/>
        </w:rPr>
        <w:t>进度</w:t>
      </w:r>
      <w:r>
        <w:rPr>
          <w:rFonts w:ascii="仿宋_GB2312" w:eastAsia="仿宋_GB2312" w:hint="eastAsia"/>
          <w:sz w:val="32"/>
          <w:szCs w:val="32"/>
        </w:rPr>
        <w:t>8.87</w:t>
      </w:r>
      <w:r w:rsidRPr="006A029E">
        <w:rPr>
          <w:rFonts w:ascii="仿宋_GB2312" w:eastAsia="仿宋_GB2312" w:hint="eastAsia"/>
          <w:sz w:val="32"/>
          <w:szCs w:val="32"/>
        </w:rPr>
        <w:t>亿元，</w:t>
      </w:r>
      <w:r>
        <w:rPr>
          <w:rFonts w:ascii="仿宋_GB2312" w:eastAsia="仿宋_GB2312" w:hint="eastAsia"/>
          <w:sz w:val="32"/>
          <w:szCs w:val="32"/>
        </w:rPr>
        <w:t>同比</w:t>
      </w:r>
      <w:r w:rsidRPr="006A029E">
        <w:rPr>
          <w:rFonts w:ascii="仿宋_GB2312" w:eastAsia="仿宋_GB2312" w:hint="eastAsia"/>
          <w:sz w:val="32"/>
          <w:szCs w:val="32"/>
        </w:rPr>
        <w:t>增收</w:t>
      </w:r>
      <w:r>
        <w:rPr>
          <w:rFonts w:ascii="仿宋_GB2312" w:eastAsia="仿宋_GB2312" w:hint="eastAsia"/>
          <w:sz w:val="32"/>
          <w:szCs w:val="32"/>
        </w:rPr>
        <w:t>7.71</w:t>
      </w:r>
      <w:r w:rsidRPr="006A029E">
        <w:rPr>
          <w:rFonts w:ascii="仿宋_GB2312" w:eastAsia="仿宋_GB2312" w:hint="eastAsia"/>
          <w:sz w:val="32"/>
          <w:szCs w:val="32"/>
        </w:rPr>
        <w:t>亿元，</w:t>
      </w:r>
      <w:r>
        <w:rPr>
          <w:rFonts w:ascii="仿宋_GB2312" w:eastAsia="仿宋_GB2312" w:hint="eastAsia"/>
          <w:sz w:val="32"/>
          <w:szCs w:val="32"/>
        </w:rPr>
        <w:t xml:space="preserve">增长102.29 </w:t>
      </w:r>
      <w:r w:rsidRPr="006A029E">
        <w:rPr>
          <w:rFonts w:ascii="仿宋_GB2312" w:eastAsia="仿宋_GB2312" w:hint="eastAsia"/>
          <w:sz w:val="32"/>
          <w:szCs w:val="32"/>
        </w:rPr>
        <w:t>%</w:t>
      </w:r>
      <w:r>
        <w:rPr>
          <w:rFonts w:ascii="仿宋_GB2312" w:eastAsia="仿宋_GB2312" w:hint="eastAsia"/>
          <w:sz w:val="32"/>
          <w:szCs w:val="32"/>
        </w:rPr>
        <w:t>。</w:t>
      </w:r>
    </w:p>
    <w:p w:rsidR="00F06A04" w:rsidRPr="00BA533F" w:rsidRDefault="00796282" w:rsidP="000B2AA7">
      <w:pPr>
        <w:spacing w:line="580" w:lineRule="exact"/>
        <w:ind w:firstLineChars="200" w:firstLine="640"/>
        <w:rPr>
          <w:rFonts w:ascii="仿宋_GB2312" w:eastAsia="仿宋_GB2312"/>
          <w:sz w:val="32"/>
          <w:szCs w:val="32"/>
        </w:rPr>
      </w:pPr>
      <w:r w:rsidRPr="000B2AA7">
        <w:rPr>
          <w:rFonts w:ascii="仿宋_GB2312" w:eastAsia="仿宋_GB2312" w:hint="eastAsia"/>
          <w:sz w:val="32"/>
          <w:szCs w:val="32"/>
        </w:rPr>
        <w:t>2、</w:t>
      </w:r>
      <w:r w:rsidR="002341CE" w:rsidRPr="000B2AA7">
        <w:rPr>
          <w:rFonts w:ascii="仿宋_GB2312" w:eastAsia="仿宋_GB2312" w:hint="eastAsia"/>
          <w:sz w:val="32"/>
          <w:szCs w:val="32"/>
        </w:rPr>
        <w:t>1-6月，全县</w:t>
      </w:r>
      <w:r w:rsidR="000B3688" w:rsidRPr="000B2AA7">
        <w:rPr>
          <w:rFonts w:ascii="仿宋_GB2312" w:eastAsia="仿宋_GB2312" w:hint="eastAsia"/>
          <w:sz w:val="32"/>
          <w:szCs w:val="32"/>
        </w:rPr>
        <w:t>一般公共预算</w:t>
      </w:r>
      <w:r w:rsidR="002341CE" w:rsidRPr="000B2AA7">
        <w:rPr>
          <w:rFonts w:ascii="仿宋_GB2312" w:eastAsia="仿宋_GB2312" w:hint="eastAsia"/>
          <w:sz w:val="32"/>
          <w:szCs w:val="32"/>
        </w:rPr>
        <w:t>支出3</w:t>
      </w:r>
      <w:r w:rsidR="00BA533F">
        <w:rPr>
          <w:rFonts w:ascii="仿宋_GB2312" w:eastAsia="仿宋_GB2312" w:hint="eastAsia"/>
          <w:sz w:val="32"/>
          <w:szCs w:val="32"/>
        </w:rPr>
        <w:t>2.77</w:t>
      </w:r>
      <w:r w:rsidR="001962E1" w:rsidRPr="000B2AA7">
        <w:rPr>
          <w:rFonts w:ascii="仿宋_GB2312" w:eastAsia="仿宋_GB2312" w:hint="eastAsia"/>
          <w:sz w:val="32"/>
          <w:szCs w:val="32"/>
        </w:rPr>
        <w:t>亿元，</w:t>
      </w:r>
      <w:r w:rsidR="002341CE" w:rsidRPr="000B2AA7">
        <w:rPr>
          <w:rFonts w:ascii="仿宋_GB2312" w:eastAsia="仿宋_GB2312" w:hint="eastAsia"/>
          <w:sz w:val="32"/>
          <w:szCs w:val="32"/>
        </w:rPr>
        <w:t>完成调整预算数</w:t>
      </w:r>
      <w:r w:rsidR="00F06A04" w:rsidRPr="000B2AA7">
        <w:rPr>
          <w:rFonts w:ascii="仿宋_GB2312" w:eastAsia="仿宋_GB2312" w:hint="eastAsia"/>
          <w:sz w:val="32"/>
          <w:szCs w:val="32"/>
        </w:rPr>
        <w:t>（含</w:t>
      </w:r>
      <w:r w:rsidR="00951545" w:rsidRPr="000B2AA7">
        <w:rPr>
          <w:rFonts w:ascii="仿宋_GB2312" w:eastAsia="仿宋_GB2312" w:hint="eastAsia"/>
          <w:sz w:val="32"/>
          <w:szCs w:val="32"/>
        </w:rPr>
        <w:t>上年结转、</w:t>
      </w:r>
      <w:r w:rsidR="00F06A04" w:rsidRPr="000B2AA7">
        <w:rPr>
          <w:rFonts w:ascii="仿宋_GB2312" w:eastAsia="仿宋_GB2312" w:hint="eastAsia"/>
          <w:sz w:val="32"/>
          <w:szCs w:val="32"/>
        </w:rPr>
        <w:t>省市专项补助</w:t>
      </w:r>
      <w:r w:rsidR="00951545" w:rsidRPr="000B2AA7">
        <w:rPr>
          <w:rFonts w:ascii="仿宋_GB2312" w:eastAsia="仿宋_GB2312" w:hint="eastAsia"/>
          <w:sz w:val="32"/>
          <w:szCs w:val="32"/>
        </w:rPr>
        <w:t>，下同</w:t>
      </w:r>
      <w:r w:rsidR="00F06A04" w:rsidRPr="000B2AA7">
        <w:rPr>
          <w:rFonts w:ascii="仿宋_GB2312" w:eastAsia="仿宋_GB2312" w:hint="eastAsia"/>
          <w:sz w:val="32"/>
          <w:szCs w:val="32"/>
        </w:rPr>
        <w:t>）</w:t>
      </w:r>
      <w:r w:rsidR="002F266F" w:rsidRPr="000B2AA7">
        <w:rPr>
          <w:rFonts w:ascii="仿宋_GB2312" w:eastAsia="仿宋_GB2312" w:hint="eastAsia"/>
          <w:sz w:val="32"/>
          <w:szCs w:val="32"/>
        </w:rPr>
        <w:t>78.5</w:t>
      </w:r>
      <w:r w:rsidR="00BA533F">
        <w:rPr>
          <w:rFonts w:ascii="仿宋_GB2312" w:eastAsia="仿宋_GB2312" w:hint="eastAsia"/>
          <w:sz w:val="32"/>
          <w:szCs w:val="32"/>
        </w:rPr>
        <w:t>8</w:t>
      </w:r>
      <w:r w:rsidR="001F547A" w:rsidRPr="000B2AA7">
        <w:rPr>
          <w:rFonts w:ascii="仿宋_GB2312" w:eastAsia="仿宋_GB2312" w:hint="eastAsia"/>
          <w:sz w:val="32"/>
          <w:szCs w:val="32"/>
        </w:rPr>
        <w:t>亿元</w:t>
      </w:r>
      <w:r w:rsidR="002341CE" w:rsidRPr="000B2AA7">
        <w:rPr>
          <w:rFonts w:ascii="仿宋_GB2312" w:eastAsia="仿宋_GB2312" w:hint="eastAsia"/>
          <w:sz w:val="32"/>
          <w:szCs w:val="32"/>
        </w:rPr>
        <w:t>的</w:t>
      </w:r>
      <w:r w:rsidR="007C6EA8" w:rsidRPr="000B2AA7">
        <w:rPr>
          <w:rFonts w:ascii="仿宋_GB2312" w:eastAsia="仿宋_GB2312" w:hint="eastAsia"/>
          <w:sz w:val="32"/>
          <w:szCs w:val="32"/>
        </w:rPr>
        <w:t>4</w:t>
      </w:r>
      <w:r w:rsidR="002F266F" w:rsidRPr="000B2AA7">
        <w:rPr>
          <w:rFonts w:ascii="仿宋_GB2312" w:eastAsia="仿宋_GB2312" w:hint="eastAsia"/>
          <w:sz w:val="32"/>
          <w:szCs w:val="32"/>
        </w:rPr>
        <w:t>1.7</w:t>
      </w:r>
      <w:r w:rsidR="00BA533F">
        <w:rPr>
          <w:rFonts w:ascii="仿宋_GB2312" w:eastAsia="仿宋_GB2312" w:hint="eastAsia"/>
          <w:sz w:val="32"/>
          <w:szCs w:val="32"/>
        </w:rPr>
        <w:t>1</w:t>
      </w:r>
      <w:r w:rsidR="002341CE" w:rsidRPr="000B2AA7">
        <w:rPr>
          <w:rFonts w:ascii="仿宋_GB2312" w:eastAsia="仿宋_GB2312" w:hint="eastAsia"/>
          <w:sz w:val="32"/>
          <w:szCs w:val="32"/>
        </w:rPr>
        <w:t>%，</w:t>
      </w:r>
      <w:r w:rsidR="00BA533F" w:rsidRPr="000B2AA7">
        <w:rPr>
          <w:rFonts w:ascii="仿宋_GB2312" w:eastAsia="仿宋_GB2312" w:hint="eastAsia"/>
          <w:sz w:val="32"/>
          <w:szCs w:val="32"/>
        </w:rPr>
        <w:t>比上年同期增支1.63亿元，</w:t>
      </w:r>
      <w:r w:rsidR="002341CE" w:rsidRPr="000B2AA7">
        <w:rPr>
          <w:rFonts w:ascii="仿宋_GB2312" w:eastAsia="仿宋_GB2312" w:hint="eastAsia"/>
          <w:sz w:val="32"/>
          <w:szCs w:val="32"/>
        </w:rPr>
        <w:t>比增</w:t>
      </w:r>
      <w:r w:rsidR="002F266F" w:rsidRPr="000B2AA7">
        <w:rPr>
          <w:rFonts w:ascii="仿宋_GB2312" w:eastAsia="仿宋_GB2312" w:hint="eastAsia"/>
          <w:sz w:val="32"/>
          <w:szCs w:val="32"/>
        </w:rPr>
        <w:t>5.24</w:t>
      </w:r>
      <w:r w:rsidR="002341CE" w:rsidRPr="000B2AA7">
        <w:rPr>
          <w:rFonts w:ascii="仿宋_GB2312" w:eastAsia="仿宋_GB2312" w:hint="eastAsia"/>
          <w:sz w:val="32"/>
          <w:szCs w:val="32"/>
        </w:rPr>
        <w:t>%</w:t>
      </w:r>
      <w:r w:rsidR="00F06A04" w:rsidRPr="000B2AA7">
        <w:rPr>
          <w:rFonts w:ascii="仿宋_GB2312" w:eastAsia="仿宋_GB2312" w:hint="eastAsia"/>
          <w:sz w:val="32"/>
          <w:szCs w:val="32"/>
        </w:rPr>
        <w:t>。</w:t>
      </w:r>
      <w:r w:rsidRPr="000B2AA7">
        <w:rPr>
          <w:rFonts w:ascii="仿宋_GB2312" w:eastAsia="仿宋_GB2312" w:hint="eastAsia"/>
          <w:sz w:val="32"/>
          <w:szCs w:val="32"/>
        </w:rPr>
        <w:t>其中，各类法定支出、民生</w:t>
      </w:r>
      <w:r w:rsidR="00F06A04" w:rsidRPr="000B2AA7">
        <w:rPr>
          <w:rFonts w:ascii="仿宋_GB2312" w:eastAsia="仿宋_GB2312" w:hint="eastAsia"/>
          <w:sz w:val="32"/>
          <w:szCs w:val="32"/>
        </w:rPr>
        <w:t>支出</w:t>
      </w:r>
      <w:r w:rsidRPr="00BA533F">
        <w:rPr>
          <w:rFonts w:ascii="仿宋_GB2312" w:eastAsia="仿宋_GB2312" w:hint="eastAsia"/>
          <w:sz w:val="32"/>
          <w:szCs w:val="32"/>
        </w:rPr>
        <w:t>达2</w:t>
      </w:r>
      <w:r w:rsidR="004747F1" w:rsidRPr="00BA533F">
        <w:rPr>
          <w:rFonts w:ascii="仿宋_GB2312" w:eastAsia="仿宋_GB2312" w:hint="eastAsia"/>
          <w:sz w:val="32"/>
          <w:szCs w:val="32"/>
        </w:rPr>
        <w:t>6.1</w:t>
      </w:r>
      <w:r w:rsidRPr="00BA533F">
        <w:rPr>
          <w:rFonts w:ascii="仿宋_GB2312" w:eastAsia="仿宋_GB2312" w:hint="eastAsia"/>
          <w:sz w:val="32"/>
          <w:szCs w:val="32"/>
        </w:rPr>
        <w:t>亿元，占公共财政支出比重达72%。</w:t>
      </w:r>
      <w:r w:rsidR="00F06A04" w:rsidRPr="00BA533F">
        <w:rPr>
          <w:rFonts w:ascii="仿宋_GB2312" w:eastAsia="仿宋_GB2312" w:hint="eastAsia"/>
          <w:sz w:val="32"/>
          <w:szCs w:val="32"/>
        </w:rPr>
        <w:t>主要包括：</w:t>
      </w:r>
    </w:p>
    <w:p w:rsidR="00F06A04" w:rsidRPr="00BA533F" w:rsidRDefault="00F06A04" w:rsidP="000B2AA7">
      <w:pPr>
        <w:spacing w:line="580" w:lineRule="exact"/>
        <w:ind w:firstLineChars="200" w:firstLine="640"/>
        <w:rPr>
          <w:rFonts w:ascii="仿宋_GB2312" w:eastAsia="仿宋_GB2312"/>
          <w:sz w:val="32"/>
          <w:szCs w:val="32"/>
        </w:rPr>
      </w:pPr>
      <w:r w:rsidRPr="00BA533F">
        <w:rPr>
          <w:rFonts w:ascii="仿宋_GB2312" w:eastAsia="仿宋_GB2312" w:hint="eastAsia"/>
          <w:sz w:val="32"/>
          <w:szCs w:val="32"/>
        </w:rPr>
        <w:t>（1）法定支出1</w:t>
      </w:r>
      <w:r w:rsidR="002F266F" w:rsidRPr="00BA533F">
        <w:rPr>
          <w:rFonts w:ascii="仿宋_GB2312" w:eastAsia="仿宋_GB2312" w:hint="eastAsia"/>
          <w:sz w:val="32"/>
          <w:szCs w:val="32"/>
        </w:rPr>
        <w:t>3.21</w:t>
      </w:r>
      <w:r w:rsidRPr="00BA533F">
        <w:rPr>
          <w:rFonts w:ascii="仿宋_GB2312" w:eastAsia="仿宋_GB2312" w:hint="eastAsia"/>
          <w:sz w:val="32"/>
          <w:szCs w:val="32"/>
        </w:rPr>
        <w:t>亿元，比增</w:t>
      </w:r>
      <w:r w:rsidR="002F266F" w:rsidRPr="00BA533F">
        <w:rPr>
          <w:rFonts w:ascii="仿宋_GB2312" w:eastAsia="仿宋_GB2312" w:hint="eastAsia"/>
          <w:sz w:val="32"/>
          <w:szCs w:val="32"/>
        </w:rPr>
        <w:t>1.9</w:t>
      </w:r>
      <w:r w:rsidR="00BA533F" w:rsidRPr="00BA533F">
        <w:rPr>
          <w:rFonts w:ascii="仿宋_GB2312" w:eastAsia="仿宋_GB2312" w:hint="eastAsia"/>
          <w:sz w:val="32"/>
          <w:szCs w:val="32"/>
        </w:rPr>
        <w:t>3</w:t>
      </w:r>
      <w:r w:rsidRPr="00BA533F">
        <w:rPr>
          <w:rFonts w:ascii="仿宋_GB2312" w:eastAsia="仿宋_GB2312" w:hint="eastAsia"/>
          <w:sz w:val="32"/>
          <w:szCs w:val="32"/>
        </w:rPr>
        <w:t>%。其中：教育1</w:t>
      </w:r>
      <w:r w:rsidR="002F266F" w:rsidRPr="00BA533F">
        <w:rPr>
          <w:rFonts w:ascii="仿宋_GB2312" w:eastAsia="仿宋_GB2312" w:hint="eastAsia"/>
          <w:sz w:val="32"/>
          <w:szCs w:val="32"/>
        </w:rPr>
        <w:t>0.38</w:t>
      </w:r>
      <w:r w:rsidRPr="00BA533F">
        <w:rPr>
          <w:rFonts w:ascii="仿宋_GB2312" w:eastAsia="仿宋_GB2312" w:hint="eastAsia"/>
          <w:sz w:val="32"/>
          <w:szCs w:val="32"/>
        </w:rPr>
        <w:t>亿元、科技</w:t>
      </w:r>
      <w:r w:rsidR="002F266F" w:rsidRPr="00BA533F">
        <w:rPr>
          <w:rFonts w:ascii="仿宋_GB2312" w:eastAsia="仿宋_GB2312" w:hint="eastAsia"/>
          <w:sz w:val="32"/>
          <w:szCs w:val="32"/>
        </w:rPr>
        <w:t>0.2</w:t>
      </w:r>
      <w:r w:rsidRPr="00BA533F">
        <w:rPr>
          <w:rFonts w:ascii="仿宋_GB2312" w:eastAsia="仿宋_GB2312" w:hint="eastAsia"/>
          <w:sz w:val="32"/>
          <w:szCs w:val="32"/>
        </w:rPr>
        <w:t>亿元、农林水事务</w:t>
      </w:r>
      <w:r w:rsidR="002F266F" w:rsidRPr="00BA533F">
        <w:rPr>
          <w:rFonts w:ascii="仿宋_GB2312" w:eastAsia="仿宋_GB2312" w:hint="eastAsia"/>
          <w:sz w:val="32"/>
          <w:szCs w:val="32"/>
        </w:rPr>
        <w:t>2.63</w:t>
      </w:r>
      <w:r w:rsidRPr="00BA533F">
        <w:rPr>
          <w:rFonts w:ascii="仿宋_GB2312" w:eastAsia="仿宋_GB2312" w:hint="eastAsia"/>
          <w:sz w:val="32"/>
          <w:szCs w:val="32"/>
        </w:rPr>
        <w:t>亿元。</w:t>
      </w:r>
    </w:p>
    <w:p w:rsidR="00F06A04" w:rsidRPr="000B2AA7" w:rsidRDefault="00F06A04" w:rsidP="000B2AA7">
      <w:pPr>
        <w:spacing w:line="580" w:lineRule="exact"/>
        <w:ind w:firstLineChars="200" w:firstLine="640"/>
        <w:rPr>
          <w:rFonts w:ascii="仿宋_GB2312" w:eastAsia="仿宋_GB2312"/>
          <w:sz w:val="32"/>
          <w:szCs w:val="32"/>
        </w:rPr>
      </w:pPr>
      <w:r w:rsidRPr="00BA533F">
        <w:rPr>
          <w:rFonts w:ascii="仿宋_GB2312" w:eastAsia="仿宋_GB2312" w:hint="eastAsia"/>
          <w:sz w:val="32"/>
          <w:szCs w:val="32"/>
        </w:rPr>
        <w:t>（2）其他各类民生支出</w:t>
      </w:r>
      <w:r w:rsidR="002F266F" w:rsidRPr="00BA533F">
        <w:rPr>
          <w:rFonts w:ascii="仿宋_GB2312" w:eastAsia="仿宋_GB2312" w:hint="eastAsia"/>
          <w:sz w:val="32"/>
          <w:szCs w:val="32"/>
        </w:rPr>
        <w:t>12.89</w:t>
      </w:r>
      <w:r w:rsidR="002D5E0D" w:rsidRPr="00BA533F">
        <w:rPr>
          <w:rFonts w:ascii="仿宋_GB2312" w:eastAsia="仿宋_GB2312" w:hint="eastAsia"/>
          <w:sz w:val="32"/>
          <w:szCs w:val="32"/>
        </w:rPr>
        <w:t>亿元，</w:t>
      </w:r>
      <w:r w:rsidR="002F266F" w:rsidRPr="00BA533F">
        <w:rPr>
          <w:rFonts w:ascii="仿宋_GB2312" w:eastAsia="仿宋_GB2312" w:hint="eastAsia"/>
          <w:sz w:val="32"/>
          <w:szCs w:val="32"/>
        </w:rPr>
        <w:t>比增36.13</w:t>
      </w:r>
      <w:r w:rsidR="00951545" w:rsidRPr="00BA533F">
        <w:rPr>
          <w:rFonts w:ascii="仿宋_GB2312" w:eastAsia="仿宋_GB2312" w:hint="eastAsia"/>
          <w:sz w:val="32"/>
          <w:szCs w:val="32"/>
        </w:rPr>
        <w:t>%</w:t>
      </w:r>
      <w:r w:rsidR="007E4E7A" w:rsidRPr="00BA533F">
        <w:rPr>
          <w:rFonts w:ascii="仿宋_GB2312" w:eastAsia="仿宋_GB2312" w:hint="eastAsia"/>
          <w:sz w:val="32"/>
          <w:szCs w:val="32"/>
        </w:rPr>
        <w:t>。</w:t>
      </w:r>
      <w:r w:rsidRPr="00BA533F">
        <w:rPr>
          <w:rFonts w:ascii="仿宋_GB2312" w:eastAsia="仿宋_GB2312" w:hint="eastAsia"/>
          <w:sz w:val="32"/>
          <w:szCs w:val="32"/>
        </w:rPr>
        <w:t>其中：文化体育与传媒</w:t>
      </w:r>
      <w:r w:rsidR="002D5E0D" w:rsidRPr="00BA533F">
        <w:rPr>
          <w:rFonts w:ascii="仿宋_GB2312" w:eastAsia="仿宋_GB2312" w:hint="eastAsia"/>
          <w:sz w:val="32"/>
          <w:szCs w:val="32"/>
        </w:rPr>
        <w:t>0.</w:t>
      </w:r>
      <w:r w:rsidR="002F266F" w:rsidRPr="00BA533F">
        <w:rPr>
          <w:rFonts w:ascii="仿宋_GB2312" w:eastAsia="仿宋_GB2312" w:hint="eastAsia"/>
          <w:sz w:val="32"/>
          <w:szCs w:val="32"/>
        </w:rPr>
        <w:t>49</w:t>
      </w:r>
      <w:r w:rsidRPr="00BA533F">
        <w:rPr>
          <w:rFonts w:ascii="仿宋_GB2312" w:eastAsia="仿宋_GB2312" w:hint="eastAsia"/>
          <w:sz w:val="32"/>
          <w:szCs w:val="32"/>
        </w:rPr>
        <w:t>亿元、社会保障和就业</w:t>
      </w:r>
      <w:r w:rsidR="002F266F" w:rsidRPr="00BA533F">
        <w:rPr>
          <w:rFonts w:ascii="仿宋_GB2312" w:eastAsia="仿宋_GB2312" w:hint="eastAsia"/>
          <w:sz w:val="32"/>
          <w:szCs w:val="32"/>
        </w:rPr>
        <w:t>2.39</w:t>
      </w:r>
      <w:r w:rsidRPr="00BA533F">
        <w:rPr>
          <w:rFonts w:ascii="仿宋_GB2312" w:eastAsia="仿宋_GB2312" w:hint="eastAsia"/>
          <w:sz w:val="32"/>
          <w:szCs w:val="32"/>
        </w:rPr>
        <w:t>亿元、医疗卫生</w:t>
      </w:r>
      <w:r w:rsidR="00951545" w:rsidRPr="00BA533F">
        <w:rPr>
          <w:rFonts w:ascii="仿宋_GB2312" w:eastAsia="仿宋_GB2312" w:hint="eastAsia"/>
          <w:sz w:val="32"/>
          <w:szCs w:val="32"/>
        </w:rPr>
        <w:t>与计划生育</w:t>
      </w:r>
      <w:r w:rsidR="002F266F" w:rsidRPr="00BA533F">
        <w:rPr>
          <w:rFonts w:ascii="仿宋_GB2312" w:eastAsia="仿宋_GB2312" w:hint="eastAsia"/>
          <w:sz w:val="32"/>
          <w:szCs w:val="32"/>
        </w:rPr>
        <w:t>2.67</w:t>
      </w:r>
      <w:r w:rsidRPr="00BA533F">
        <w:rPr>
          <w:rFonts w:ascii="仿宋_GB2312" w:eastAsia="仿宋_GB2312" w:hint="eastAsia"/>
          <w:sz w:val="32"/>
          <w:szCs w:val="32"/>
        </w:rPr>
        <w:t>亿元、节能</w:t>
      </w:r>
      <w:r w:rsidRPr="000B2AA7">
        <w:rPr>
          <w:rFonts w:ascii="仿宋_GB2312" w:eastAsia="仿宋_GB2312" w:hint="eastAsia"/>
          <w:sz w:val="32"/>
          <w:szCs w:val="32"/>
        </w:rPr>
        <w:t>环保</w:t>
      </w:r>
      <w:r w:rsidR="002F266F" w:rsidRPr="000B2AA7">
        <w:rPr>
          <w:rFonts w:ascii="仿宋_GB2312" w:eastAsia="仿宋_GB2312" w:hint="eastAsia"/>
          <w:sz w:val="32"/>
          <w:szCs w:val="32"/>
        </w:rPr>
        <w:t>2.49</w:t>
      </w:r>
      <w:r w:rsidRPr="000B2AA7">
        <w:rPr>
          <w:rFonts w:ascii="仿宋_GB2312" w:eastAsia="仿宋_GB2312" w:hint="eastAsia"/>
          <w:sz w:val="32"/>
          <w:szCs w:val="32"/>
        </w:rPr>
        <w:t>亿元、城乡社区事务</w:t>
      </w:r>
      <w:r w:rsidR="002F266F" w:rsidRPr="000B2AA7">
        <w:rPr>
          <w:rFonts w:ascii="仿宋_GB2312" w:eastAsia="仿宋_GB2312" w:hint="eastAsia"/>
          <w:sz w:val="32"/>
          <w:szCs w:val="32"/>
        </w:rPr>
        <w:t>3.97</w:t>
      </w:r>
      <w:r w:rsidRPr="000B2AA7">
        <w:rPr>
          <w:rFonts w:ascii="仿宋_GB2312" w:eastAsia="仿宋_GB2312" w:hint="eastAsia"/>
          <w:sz w:val="32"/>
          <w:szCs w:val="32"/>
        </w:rPr>
        <w:t>亿元、住房保障支出0.</w:t>
      </w:r>
      <w:r w:rsidR="002F266F" w:rsidRPr="000B2AA7">
        <w:rPr>
          <w:rFonts w:ascii="仿宋_GB2312" w:eastAsia="仿宋_GB2312" w:hint="eastAsia"/>
          <w:sz w:val="32"/>
          <w:szCs w:val="32"/>
        </w:rPr>
        <w:t>88</w:t>
      </w:r>
      <w:r w:rsidRPr="000B2AA7">
        <w:rPr>
          <w:rFonts w:ascii="仿宋_GB2312" w:eastAsia="仿宋_GB2312" w:hint="eastAsia"/>
          <w:sz w:val="32"/>
          <w:szCs w:val="32"/>
        </w:rPr>
        <w:t>亿元。</w:t>
      </w:r>
    </w:p>
    <w:p w:rsidR="002341CE" w:rsidRPr="00600A93" w:rsidRDefault="00A11D5F" w:rsidP="00600A93">
      <w:pPr>
        <w:spacing w:line="580" w:lineRule="exact"/>
        <w:ind w:firstLineChars="200" w:firstLine="643"/>
        <w:rPr>
          <w:rFonts w:ascii="楷体_GB2312" w:eastAsia="楷体_GB2312"/>
          <w:b/>
          <w:sz w:val="32"/>
          <w:szCs w:val="32"/>
        </w:rPr>
      </w:pPr>
      <w:r w:rsidRPr="00600A93">
        <w:rPr>
          <w:rFonts w:ascii="楷体_GB2312" w:eastAsia="楷体_GB2312" w:hint="eastAsia"/>
          <w:b/>
          <w:sz w:val="32"/>
          <w:szCs w:val="32"/>
        </w:rPr>
        <w:t>（二）</w:t>
      </w:r>
      <w:r w:rsidR="002341CE" w:rsidRPr="00600A93">
        <w:rPr>
          <w:rFonts w:ascii="楷体_GB2312" w:eastAsia="楷体_GB2312" w:hint="eastAsia"/>
          <w:b/>
          <w:sz w:val="32"/>
          <w:szCs w:val="32"/>
        </w:rPr>
        <w:t>政府性基金收</w:t>
      </w:r>
      <w:r w:rsidR="00CA17A0" w:rsidRPr="00600A93">
        <w:rPr>
          <w:rFonts w:ascii="楷体_GB2312" w:eastAsia="楷体_GB2312" w:hint="eastAsia"/>
          <w:b/>
          <w:sz w:val="32"/>
          <w:szCs w:val="32"/>
        </w:rPr>
        <w:t>支</w:t>
      </w:r>
      <w:r w:rsidRPr="00600A93">
        <w:rPr>
          <w:rFonts w:ascii="楷体_GB2312" w:eastAsia="楷体_GB2312" w:hint="eastAsia"/>
          <w:b/>
          <w:sz w:val="32"/>
          <w:szCs w:val="32"/>
        </w:rPr>
        <w:t>完成</w:t>
      </w:r>
      <w:r w:rsidR="00CA17A0" w:rsidRPr="00600A93">
        <w:rPr>
          <w:rFonts w:ascii="楷体_GB2312" w:eastAsia="楷体_GB2312" w:hint="eastAsia"/>
          <w:b/>
          <w:sz w:val="32"/>
          <w:szCs w:val="32"/>
        </w:rPr>
        <w:t>情况</w:t>
      </w:r>
    </w:p>
    <w:p w:rsidR="002341CE" w:rsidRPr="000B2AA7" w:rsidRDefault="00796282" w:rsidP="000B2AA7">
      <w:pPr>
        <w:spacing w:line="580" w:lineRule="exact"/>
        <w:ind w:firstLineChars="200" w:firstLine="640"/>
        <w:rPr>
          <w:rFonts w:ascii="仿宋_GB2312" w:eastAsia="仿宋_GB2312"/>
          <w:sz w:val="32"/>
          <w:szCs w:val="32"/>
        </w:rPr>
      </w:pPr>
      <w:r w:rsidRPr="000B2AA7">
        <w:rPr>
          <w:rFonts w:ascii="仿宋_GB2312" w:eastAsia="仿宋_GB2312" w:hint="eastAsia"/>
          <w:sz w:val="32"/>
          <w:szCs w:val="32"/>
        </w:rPr>
        <w:t>1、</w:t>
      </w:r>
      <w:r w:rsidR="004435E5" w:rsidRPr="000B2AA7">
        <w:rPr>
          <w:rFonts w:ascii="仿宋_GB2312" w:eastAsia="仿宋_GB2312" w:hint="eastAsia"/>
          <w:sz w:val="32"/>
          <w:szCs w:val="32"/>
        </w:rPr>
        <w:t>1-6月，</w:t>
      </w:r>
      <w:r w:rsidR="002341CE" w:rsidRPr="000B2AA7">
        <w:rPr>
          <w:rFonts w:ascii="仿宋_GB2312" w:eastAsia="仿宋_GB2312" w:hint="eastAsia"/>
          <w:sz w:val="32"/>
          <w:szCs w:val="32"/>
        </w:rPr>
        <w:t>政府性基金收入</w:t>
      </w:r>
      <w:r w:rsidR="007E4E7A" w:rsidRPr="000B2AA7">
        <w:rPr>
          <w:rFonts w:ascii="仿宋_GB2312" w:eastAsia="仿宋_GB2312" w:hint="eastAsia"/>
          <w:sz w:val="32"/>
          <w:szCs w:val="32"/>
        </w:rPr>
        <w:t>3.</w:t>
      </w:r>
      <w:r w:rsidR="00DF2C68">
        <w:rPr>
          <w:rFonts w:ascii="仿宋_GB2312" w:eastAsia="仿宋_GB2312" w:hint="eastAsia"/>
          <w:sz w:val="32"/>
          <w:szCs w:val="32"/>
        </w:rPr>
        <w:t>06</w:t>
      </w:r>
      <w:r w:rsidR="002341CE" w:rsidRPr="000B2AA7">
        <w:rPr>
          <w:rFonts w:ascii="仿宋_GB2312" w:eastAsia="仿宋_GB2312" w:hint="eastAsia"/>
          <w:sz w:val="32"/>
          <w:szCs w:val="32"/>
        </w:rPr>
        <w:t>亿元，完成年初县人大计划数</w:t>
      </w:r>
      <w:r w:rsidR="007E4E7A" w:rsidRPr="000B2AA7">
        <w:rPr>
          <w:rFonts w:ascii="仿宋_GB2312" w:eastAsia="仿宋_GB2312" w:hint="eastAsia"/>
          <w:sz w:val="32"/>
          <w:szCs w:val="32"/>
        </w:rPr>
        <w:t>61.3</w:t>
      </w:r>
      <w:r w:rsidR="001F547A" w:rsidRPr="000B2AA7">
        <w:rPr>
          <w:rFonts w:ascii="仿宋_GB2312" w:eastAsia="仿宋_GB2312" w:hint="eastAsia"/>
          <w:sz w:val="32"/>
          <w:szCs w:val="32"/>
        </w:rPr>
        <w:t>亿元</w:t>
      </w:r>
      <w:r w:rsidR="002341CE" w:rsidRPr="000B2AA7">
        <w:rPr>
          <w:rFonts w:ascii="仿宋_GB2312" w:eastAsia="仿宋_GB2312" w:hint="eastAsia"/>
          <w:sz w:val="32"/>
          <w:szCs w:val="32"/>
        </w:rPr>
        <w:t>的</w:t>
      </w:r>
      <w:r w:rsidR="007E4E7A" w:rsidRPr="000B2AA7">
        <w:rPr>
          <w:rFonts w:ascii="仿宋_GB2312" w:eastAsia="仿宋_GB2312" w:hint="eastAsia"/>
          <w:sz w:val="32"/>
          <w:szCs w:val="32"/>
        </w:rPr>
        <w:t>4.99</w:t>
      </w:r>
      <w:r w:rsidR="002341CE" w:rsidRPr="000B2AA7">
        <w:rPr>
          <w:rFonts w:ascii="仿宋_GB2312" w:eastAsia="仿宋_GB2312" w:hint="eastAsia"/>
          <w:sz w:val="32"/>
          <w:szCs w:val="32"/>
        </w:rPr>
        <w:t>%</w:t>
      </w:r>
      <w:r w:rsidR="007E4E7A" w:rsidRPr="000B2AA7">
        <w:rPr>
          <w:rFonts w:ascii="仿宋_GB2312" w:eastAsia="仿宋_GB2312" w:hint="eastAsia"/>
          <w:sz w:val="32"/>
          <w:szCs w:val="32"/>
        </w:rPr>
        <w:t>，比上年同期减</w:t>
      </w:r>
      <w:r w:rsidR="002341CE" w:rsidRPr="000B2AA7">
        <w:rPr>
          <w:rFonts w:ascii="仿宋_GB2312" w:eastAsia="仿宋_GB2312" w:hint="eastAsia"/>
          <w:sz w:val="32"/>
          <w:szCs w:val="32"/>
        </w:rPr>
        <w:t>收</w:t>
      </w:r>
      <w:r w:rsidR="00A02959" w:rsidRPr="000B2AA7">
        <w:rPr>
          <w:rFonts w:ascii="仿宋_GB2312" w:eastAsia="仿宋_GB2312" w:hint="eastAsia"/>
          <w:sz w:val="32"/>
          <w:szCs w:val="32"/>
        </w:rPr>
        <w:t>65.15</w:t>
      </w:r>
      <w:r w:rsidR="002341CE" w:rsidRPr="000B2AA7">
        <w:rPr>
          <w:rFonts w:ascii="仿宋_GB2312" w:eastAsia="仿宋_GB2312" w:hint="eastAsia"/>
          <w:sz w:val="32"/>
          <w:szCs w:val="32"/>
        </w:rPr>
        <w:t>亿元，</w:t>
      </w:r>
      <w:r w:rsidR="007E4E7A" w:rsidRPr="000B2AA7">
        <w:rPr>
          <w:rFonts w:ascii="仿宋_GB2312" w:eastAsia="仿宋_GB2312" w:hint="eastAsia"/>
          <w:sz w:val="32"/>
          <w:szCs w:val="32"/>
        </w:rPr>
        <w:t>下降95.</w:t>
      </w:r>
      <w:r w:rsidR="00A02959" w:rsidRPr="000B2AA7">
        <w:rPr>
          <w:rFonts w:ascii="仿宋_GB2312" w:eastAsia="仿宋_GB2312" w:hint="eastAsia"/>
          <w:sz w:val="32"/>
          <w:szCs w:val="32"/>
        </w:rPr>
        <w:t>52</w:t>
      </w:r>
      <w:r w:rsidR="002341CE" w:rsidRPr="000B2AA7">
        <w:rPr>
          <w:rFonts w:ascii="仿宋_GB2312" w:eastAsia="仿宋_GB2312" w:hint="eastAsia"/>
          <w:sz w:val="32"/>
          <w:szCs w:val="32"/>
        </w:rPr>
        <w:t>%，其中土地基金收入</w:t>
      </w:r>
      <w:r w:rsidR="007E4E7A" w:rsidRPr="000B2AA7">
        <w:rPr>
          <w:rFonts w:ascii="仿宋_GB2312" w:eastAsia="仿宋_GB2312" w:hint="eastAsia"/>
          <w:sz w:val="32"/>
          <w:szCs w:val="32"/>
        </w:rPr>
        <w:t>2.23</w:t>
      </w:r>
      <w:r w:rsidR="002341CE" w:rsidRPr="000B2AA7">
        <w:rPr>
          <w:rFonts w:ascii="仿宋_GB2312" w:eastAsia="仿宋_GB2312" w:hint="eastAsia"/>
          <w:sz w:val="32"/>
          <w:szCs w:val="32"/>
        </w:rPr>
        <w:t>亿元，完成年初县人大计划数</w:t>
      </w:r>
      <w:r w:rsidR="007E4E7A" w:rsidRPr="000B2AA7">
        <w:rPr>
          <w:rFonts w:ascii="仿宋_GB2312" w:eastAsia="仿宋_GB2312" w:hint="eastAsia"/>
          <w:sz w:val="32"/>
          <w:szCs w:val="32"/>
        </w:rPr>
        <w:t>60</w:t>
      </w:r>
      <w:r w:rsidR="001F547A" w:rsidRPr="000B2AA7">
        <w:rPr>
          <w:rFonts w:ascii="仿宋_GB2312" w:eastAsia="仿宋_GB2312" w:hint="eastAsia"/>
          <w:sz w:val="32"/>
          <w:szCs w:val="32"/>
        </w:rPr>
        <w:t>亿元</w:t>
      </w:r>
      <w:r w:rsidR="002341CE" w:rsidRPr="000B2AA7">
        <w:rPr>
          <w:rFonts w:ascii="仿宋_GB2312" w:eastAsia="仿宋_GB2312" w:hint="eastAsia"/>
          <w:sz w:val="32"/>
          <w:szCs w:val="32"/>
        </w:rPr>
        <w:t>的</w:t>
      </w:r>
      <w:r w:rsidR="007E4E7A" w:rsidRPr="000B2AA7">
        <w:rPr>
          <w:rFonts w:ascii="仿宋_GB2312" w:eastAsia="仿宋_GB2312" w:hint="eastAsia"/>
          <w:sz w:val="32"/>
          <w:szCs w:val="32"/>
        </w:rPr>
        <w:t>3.72</w:t>
      </w:r>
      <w:r w:rsidR="002341CE" w:rsidRPr="000B2AA7">
        <w:rPr>
          <w:rFonts w:ascii="仿宋_GB2312" w:eastAsia="仿宋_GB2312" w:hint="eastAsia"/>
          <w:sz w:val="32"/>
          <w:szCs w:val="32"/>
        </w:rPr>
        <w:t>%，比上年同期</w:t>
      </w:r>
      <w:r w:rsidR="007E4E7A" w:rsidRPr="000B2AA7">
        <w:rPr>
          <w:rFonts w:ascii="仿宋_GB2312" w:eastAsia="仿宋_GB2312" w:hint="eastAsia"/>
          <w:sz w:val="32"/>
          <w:szCs w:val="32"/>
        </w:rPr>
        <w:t>减收65.07亿元</w:t>
      </w:r>
      <w:r w:rsidR="002341CE" w:rsidRPr="000B2AA7">
        <w:rPr>
          <w:rFonts w:ascii="仿宋_GB2312" w:eastAsia="仿宋_GB2312" w:hint="eastAsia"/>
          <w:sz w:val="32"/>
          <w:szCs w:val="32"/>
        </w:rPr>
        <w:t>，</w:t>
      </w:r>
      <w:r w:rsidR="007E4E7A" w:rsidRPr="000B2AA7">
        <w:rPr>
          <w:rFonts w:ascii="仿宋_GB2312" w:eastAsia="仿宋_GB2312" w:hint="eastAsia"/>
          <w:sz w:val="32"/>
          <w:szCs w:val="32"/>
        </w:rPr>
        <w:t>下降96.68</w:t>
      </w:r>
      <w:r w:rsidR="002341CE" w:rsidRPr="000B2AA7">
        <w:rPr>
          <w:rFonts w:ascii="仿宋_GB2312" w:eastAsia="仿宋_GB2312" w:hint="eastAsia"/>
          <w:sz w:val="32"/>
          <w:szCs w:val="32"/>
        </w:rPr>
        <w:t>%</w:t>
      </w:r>
      <w:r w:rsidR="004435E5" w:rsidRPr="000B2AA7">
        <w:rPr>
          <w:rFonts w:ascii="仿宋_GB2312" w:eastAsia="仿宋_GB2312" w:hint="eastAsia"/>
          <w:sz w:val="32"/>
          <w:szCs w:val="32"/>
        </w:rPr>
        <w:t>。</w:t>
      </w:r>
    </w:p>
    <w:p w:rsidR="00017065" w:rsidRPr="000B2AA7" w:rsidRDefault="00796282" w:rsidP="000B2AA7">
      <w:pPr>
        <w:spacing w:line="580" w:lineRule="exact"/>
        <w:ind w:firstLineChars="200" w:firstLine="640"/>
        <w:rPr>
          <w:rFonts w:ascii="仿宋_GB2312" w:eastAsia="仿宋_GB2312"/>
          <w:sz w:val="32"/>
          <w:szCs w:val="32"/>
        </w:rPr>
      </w:pPr>
      <w:r w:rsidRPr="000B2AA7">
        <w:rPr>
          <w:rFonts w:ascii="仿宋_GB2312" w:eastAsia="仿宋_GB2312" w:hint="eastAsia"/>
          <w:sz w:val="32"/>
          <w:szCs w:val="32"/>
        </w:rPr>
        <w:t>2、</w:t>
      </w:r>
      <w:r w:rsidR="00CA17A0" w:rsidRPr="000B2AA7">
        <w:rPr>
          <w:rFonts w:ascii="仿宋_GB2312" w:eastAsia="仿宋_GB2312" w:hint="eastAsia"/>
          <w:sz w:val="32"/>
          <w:szCs w:val="32"/>
        </w:rPr>
        <w:t>1-6月</w:t>
      </w:r>
      <w:r w:rsidR="004435E5" w:rsidRPr="000B2AA7">
        <w:rPr>
          <w:rFonts w:ascii="仿宋_GB2312" w:eastAsia="仿宋_GB2312" w:hint="eastAsia"/>
          <w:sz w:val="32"/>
          <w:szCs w:val="32"/>
        </w:rPr>
        <w:t>，</w:t>
      </w:r>
      <w:r w:rsidR="00017065" w:rsidRPr="000B2AA7">
        <w:rPr>
          <w:rFonts w:ascii="仿宋_GB2312" w:eastAsia="仿宋_GB2312" w:hint="eastAsia"/>
          <w:sz w:val="32"/>
          <w:szCs w:val="32"/>
        </w:rPr>
        <w:t>政府性</w:t>
      </w:r>
      <w:r w:rsidR="00CA17A0" w:rsidRPr="000B2AA7">
        <w:rPr>
          <w:rFonts w:ascii="仿宋_GB2312" w:eastAsia="仿宋_GB2312" w:hint="eastAsia"/>
          <w:sz w:val="32"/>
          <w:szCs w:val="32"/>
        </w:rPr>
        <w:t>基金支出</w:t>
      </w:r>
      <w:r w:rsidR="00B80795" w:rsidRPr="000B2AA7">
        <w:rPr>
          <w:rFonts w:ascii="仿宋_GB2312" w:eastAsia="仿宋_GB2312" w:hint="eastAsia"/>
          <w:sz w:val="32"/>
          <w:szCs w:val="32"/>
        </w:rPr>
        <w:t>17.87</w:t>
      </w:r>
      <w:r w:rsidR="00017065" w:rsidRPr="000B2AA7">
        <w:rPr>
          <w:rFonts w:ascii="仿宋_GB2312" w:eastAsia="仿宋_GB2312" w:hint="eastAsia"/>
          <w:sz w:val="32"/>
          <w:szCs w:val="32"/>
        </w:rPr>
        <w:t>亿元</w:t>
      </w:r>
      <w:r w:rsidR="00DA01D2" w:rsidRPr="000B2AA7">
        <w:rPr>
          <w:rFonts w:ascii="仿宋_GB2312" w:eastAsia="仿宋_GB2312" w:hint="eastAsia"/>
          <w:sz w:val="32"/>
          <w:szCs w:val="32"/>
        </w:rPr>
        <w:t>,</w:t>
      </w:r>
      <w:r w:rsidR="00CA17A0" w:rsidRPr="000B2AA7">
        <w:rPr>
          <w:rFonts w:ascii="仿宋_GB2312" w:eastAsia="仿宋_GB2312" w:hint="eastAsia"/>
          <w:sz w:val="32"/>
          <w:szCs w:val="32"/>
        </w:rPr>
        <w:t>完成</w:t>
      </w:r>
      <w:r w:rsidR="00A2621F" w:rsidRPr="000B2AA7">
        <w:rPr>
          <w:rFonts w:ascii="仿宋_GB2312" w:eastAsia="仿宋_GB2312" w:hint="eastAsia"/>
          <w:sz w:val="32"/>
          <w:szCs w:val="32"/>
        </w:rPr>
        <w:t>调整</w:t>
      </w:r>
      <w:r w:rsidR="00CA17A0" w:rsidRPr="000B2AA7">
        <w:rPr>
          <w:rFonts w:ascii="仿宋_GB2312" w:eastAsia="仿宋_GB2312" w:hint="eastAsia"/>
          <w:sz w:val="32"/>
          <w:szCs w:val="32"/>
        </w:rPr>
        <w:t>预算</w:t>
      </w:r>
      <w:r w:rsidR="00DE77B9" w:rsidRPr="000B2AA7">
        <w:rPr>
          <w:rFonts w:ascii="仿宋_GB2312" w:eastAsia="仿宋_GB2312" w:hint="eastAsia"/>
          <w:sz w:val="32"/>
          <w:szCs w:val="32"/>
        </w:rPr>
        <w:t>数</w:t>
      </w:r>
      <w:r w:rsidR="00B80795" w:rsidRPr="000B2AA7">
        <w:rPr>
          <w:rFonts w:ascii="仿宋_GB2312" w:eastAsia="仿宋_GB2312" w:hint="eastAsia"/>
          <w:sz w:val="32"/>
          <w:szCs w:val="32"/>
        </w:rPr>
        <w:t>82.77</w:t>
      </w:r>
      <w:r w:rsidR="00017065" w:rsidRPr="000B2AA7">
        <w:rPr>
          <w:rFonts w:ascii="仿宋_GB2312" w:eastAsia="仿宋_GB2312" w:hint="eastAsia"/>
          <w:sz w:val="32"/>
          <w:szCs w:val="32"/>
        </w:rPr>
        <w:t>亿元</w:t>
      </w:r>
      <w:r w:rsidR="00CA17A0" w:rsidRPr="000B2AA7">
        <w:rPr>
          <w:rFonts w:ascii="仿宋_GB2312" w:eastAsia="仿宋_GB2312" w:hint="eastAsia"/>
          <w:sz w:val="32"/>
          <w:szCs w:val="32"/>
        </w:rPr>
        <w:t>的</w:t>
      </w:r>
      <w:r w:rsidR="00B80795" w:rsidRPr="000B2AA7">
        <w:rPr>
          <w:rFonts w:ascii="仿宋_GB2312" w:eastAsia="仿宋_GB2312" w:hint="eastAsia"/>
          <w:sz w:val="32"/>
          <w:szCs w:val="32"/>
        </w:rPr>
        <w:t>21.58</w:t>
      </w:r>
      <w:r w:rsidR="00CA17A0" w:rsidRPr="000B2AA7">
        <w:rPr>
          <w:rFonts w:ascii="仿宋_GB2312" w:eastAsia="仿宋_GB2312" w:hint="eastAsia"/>
          <w:sz w:val="32"/>
          <w:szCs w:val="32"/>
        </w:rPr>
        <w:t>%,比上年同期</w:t>
      </w:r>
      <w:r w:rsidR="00017065" w:rsidRPr="000B2AA7">
        <w:rPr>
          <w:rFonts w:ascii="仿宋_GB2312" w:eastAsia="仿宋_GB2312" w:hint="eastAsia"/>
          <w:sz w:val="32"/>
          <w:szCs w:val="32"/>
        </w:rPr>
        <w:t>减</w:t>
      </w:r>
      <w:r w:rsidR="00CA17A0" w:rsidRPr="000B2AA7">
        <w:rPr>
          <w:rFonts w:ascii="仿宋_GB2312" w:eastAsia="仿宋_GB2312" w:hint="eastAsia"/>
          <w:sz w:val="32"/>
          <w:szCs w:val="32"/>
        </w:rPr>
        <w:t>支</w:t>
      </w:r>
      <w:r w:rsidR="00B80795" w:rsidRPr="000B2AA7">
        <w:rPr>
          <w:rFonts w:ascii="仿宋_GB2312" w:eastAsia="仿宋_GB2312" w:hint="eastAsia"/>
          <w:sz w:val="32"/>
          <w:szCs w:val="32"/>
        </w:rPr>
        <w:t>15.4</w:t>
      </w:r>
      <w:r w:rsidR="00017065" w:rsidRPr="000B2AA7">
        <w:rPr>
          <w:rFonts w:ascii="仿宋_GB2312" w:eastAsia="仿宋_GB2312" w:hint="eastAsia"/>
          <w:sz w:val="32"/>
          <w:szCs w:val="32"/>
        </w:rPr>
        <w:t xml:space="preserve">亿元。其中： </w:t>
      </w:r>
      <w:r w:rsidR="00017065" w:rsidRPr="000B2AA7">
        <w:rPr>
          <w:rFonts w:ascii="仿宋_GB2312" w:eastAsia="仿宋_GB2312" w:hint="eastAsia"/>
          <w:sz w:val="32"/>
          <w:szCs w:val="32"/>
        </w:rPr>
        <w:lastRenderedPageBreak/>
        <w:t>土地基金支出</w:t>
      </w:r>
      <w:r w:rsidR="00B80795" w:rsidRPr="000B2AA7">
        <w:rPr>
          <w:rFonts w:ascii="仿宋_GB2312" w:eastAsia="仿宋_GB2312" w:hint="eastAsia"/>
          <w:sz w:val="32"/>
          <w:szCs w:val="32"/>
        </w:rPr>
        <w:t>17.22</w:t>
      </w:r>
      <w:r w:rsidR="00017065" w:rsidRPr="000B2AA7">
        <w:rPr>
          <w:rFonts w:ascii="仿宋_GB2312" w:eastAsia="仿宋_GB2312" w:hint="eastAsia"/>
          <w:sz w:val="32"/>
          <w:szCs w:val="32"/>
        </w:rPr>
        <w:t>亿元，完成预算</w:t>
      </w:r>
      <w:r w:rsidR="00B80795" w:rsidRPr="000B2AA7">
        <w:rPr>
          <w:rFonts w:ascii="仿宋_GB2312" w:eastAsia="仿宋_GB2312" w:hint="eastAsia"/>
          <w:sz w:val="32"/>
          <w:szCs w:val="32"/>
        </w:rPr>
        <w:t>21.65</w:t>
      </w:r>
      <w:r w:rsidR="00017065" w:rsidRPr="000B2AA7">
        <w:rPr>
          <w:rFonts w:ascii="仿宋_GB2312" w:eastAsia="仿宋_GB2312" w:hint="eastAsia"/>
          <w:sz w:val="32"/>
          <w:szCs w:val="32"/>
        </w:rPr>
        <w:t>%，</w:t>
      </w:r>
      <w:r w:rsidR="00241FEA" w:rsidRPr="000B2AA7">
        <w:rPr>
          <w:rFonts w:ascii="仿宋_GB2312" w:eastAsia="仿宋_GB2312" w:hint="eastAsia"/>
          <w:sz w:val="32"/>
          <w:szCs w:val="32"/>
        </w:rPr>
        <w:t>比上年减支</w:t>
      </w:r>
      <w:r w:rsidR="00B80795" w:rsidRPr="000B2AA7">
        <w:rPr>
          <w:rFonts w:ascii="仿宋_GB2312" w:eastAsia="仿宋_GB2312" w:hint="eastAsia"/>
          <w:sz w:val="32"/>
          <w:szCs w:val="32"/>
        </w:rPr>
        <w:t>15.14</w:t>
      </w:r>
      <w:r w:rsidR="00241FEA" w:rsidRPr="000B2AA7">
        <w:rPr>
          <w:rFonts w:ascii="仿宋_GB2312" w:eastAsia="仿宋_GB2312" w:hint="eastAsia"/>
          <w:sz w:val="32"/>
          <w:szCs w:val="32"/>
        </w:rPr>
        <w:t>亿元</w:t>
      </w:r>
      <w:r w:rsidR="00017065" w:rsidRPr="000B2AA7">
        <w:rPr>
          <w:rFonts w:ascii="仿宋_GB2312" w:eastAsia="仿宋_GB2312" w:hint="eastAsia"/>
          <w:sz w:val="32"/>
          <w:szCs w:val="32"/>
        </w:rPr>
        <w:t>。</w:t>
      </w:r>
      <w:r w:rsidR="004435E5" w:rsidRPr="000B2AA7">
        <w:rPr>
          <w:rFonts w:ascii="仿宋_GB2312" w:eastAsia="仿宋_GB2312" w:hint="eastAsia"/>
          <w:sz w:val="32"/>
          <w:szCs w:val="32"/>
        </w:rPr>
        <w:t>土地基金</w:t>
      </w:r>
      <w:r w:rsidR="00017065" w:rsidRPr="000B2AA7">
        <w:rPr>
          <w:rFonts w:ascii="仿宋_GB2312" w:eastAsia="仿宋_GB2312" w:hint="eastAsia"/>
          <w:sz w:val="32"/>
          <w:szCs w:val="32"/>
        </w:rPr>
        <w:t>主要</w:t>
      </w:r>
      <w:r w:rsidR="00241FEA" w:rsidRPr="000B2AA7">
        <w:rPr>
          <w:rFonts w:ascii="仿宋_GB2312" w:eastAsia="仿宋_GB2312" w:hint="eastAsia"/>
          <w:sz w:val="32"/>
          <w:szCs w:val="32"/>
        </w:rPr>
        <w:t>支出项目</w:t>
      </w:r>
      <w:r w:rsidR="004435E5" w:rsidRPr="000B2AA7">
        <w:rPr>
          <w:rFonts w:ascii="仿宋_GB2312" w:eastAsia="仿宋_GB2312" w:hint="eastAsia"/>
          <w:sz w:val="32"/>
          <w:szCs w:val="32"/>
        </w:rPr>
        <w:t>有</w:t>
      </w:r>
      <w:r w:rsidR="00017065" w:rsidRPr="000B2AA7">
        <w:rPr>
          <w:rFonts w:ascii="仿宋_GB2312" w:eastAsia="仿宋_GB2312" w:hint="eastAsia"/>
          <w:sz w:val="32"/>
          <w:szCs w:val="32"/>
        </w:rPr>
        <w:t>：征地和拆迁补偿支出</w:t>
      </w:r>
      <w:r w:rsidR="00B80795" w:rsidRPr="000B2AA7">
        <w:rPr>
          <w:rFonts w:ascii="仿宋_GB2312" w:eastAsia="仿宋_GB2312" w:hint="eastAsia"/>
          <w:sz w:val="32"/>
          <w:szCs w:val="32"/>
        </w:rPr>
        <w:t>4.12</w:t>
      </w:r>
      <w:r w:rsidR="00017065" w:rsidRPr="000B2AA7">
        <w:rPr>
          <w:rFonts w:ascii="仿宋_GB2312" w:eastAsia="仿宋_GB2312" w:hint="eastAsia"/>
          <w:sz w:val="32"/>
          <w:szCs w:val="32"/>
        </w:rPr>
        <w:t>亿元，土地开发支出</w:t>
      </w:r>
      <w:r w:rsidR="00B80795" w:rsidRPr="000B2AA7">
        <w:rPr>
          <w:rFonts w:ascii="仿宋_GB2312" w:eastAsia="仿宋_GB2312" w:hint="eastAsia"/>
          <w:sz w:val="32"/>
          <w:szCs w:val="32"/>
        </w:rPr>
        <w:t>7.23</w:t>
      </w:r>
      <w:r w:rsidR="00017065" w:rsidRPr="000B2AA7">
        <w:rPr>
          <w:rFonts w:ascii="仿宋_GB2312" w:eastAsia="仿宋_GB2312" w:hint="eastAsia"/>
          <w:sz w:val="32"/>
          <w:szCs w:val="32"/>
        </w:rPr>
        <w:t>亿元，城市建设支出</w:t>
      </w:r>
      <w:r w:rsidR="00B80795" w:rsidRPr="000B2AA7">
        <w:rPr>
          <w:rFonts w:ascii="仿宋_GB2312" w:eastAsia="仿宋_GB2312" w:hint="eastAsia"/>
          <w:sz w:val="32"/>
          <w:szCs w:val="32"/>
        </w:rPr>
        <w:t>1.29</w:t>
      </w:r>
      <w:r w:rsidR="00017065" w:rsidRPr="000B2AA7">
        <w:rPr>
          <w:rFonts w:ascii="仿宋_GB2312" w:eastAsia="仿宋_GB2312" w:hint="eastAsia"/>
          <w:sz w:val="32"/>
          <w:szCs w:val="32"/>
        </w:rPr>
        <w:t>亿元，农村基础设施建设支出</w:t>
      </w:r>
      <w:r w:rsidR="00B80795" w:rsidRPr="000B2AA7">
        <w:rPr>
          <w:rFonts w:ascii="仿宋_GB2312" w:eastAsia="仿宋_GB2312" w:hint="eastAsia"/>
          <w:sz w:val="32"/>
          <w:szCs w:val="32"/>
        </w:rPr>
        <w:t>1.57</w:t>
      </w:r>
      <w:r w:rsidR="00017065" w:rsidRPr="000B2AA7">
        <w:rPr>
          <w:rFonts w:ascii="仿宋_GB2312" w:eastAsia="仿宋_GB2312" w:hint="eastAsia"/>
          <w:sz w:val="32"/>
          <w:szCs w:val="32"/>
        </w:rPr>
        <w:t>亿元，补助被征地农民支出</w:t>
      </w:r>
      <w:r w:rsidR="00B80795" w:rsidRPr="000B2AA7">
        <w:rPr>
          <w:rFonts w:ascii="仿宋_GB2312" w:eastAsia="仿宋_GB2312" w:hint="eastAsia"/>
          <w:sz w:val="32"/>
          <w:szCs w:val="32"/>
        </w:rPr>
        <w:t>0.62</w:t>
      </w:r>
      <w:r w:rsidR="00017065" w:rsidRPr="000B2AA7">
        <w:rPr>
          <w:rFonts w:ascii="仿宋_GB2312" w:eastAsia="仿宋_GB2312" w:hint="eastAsia"/>
          <w:sz w:val="32"/>
          <w:szCs w:val="32"/>
        </w:rPr>
        <w:t>亿元，安置房建设（棚户区改造）支出2.</w:t>
      </w:r>
      <w:r w:rsidR="00B80795" w:rsidRPr="000B2AA7">
        <w:rPr>
          <w:rFonts w:ascii="仿宋_GB2312" w:eastAsia="仿宋_GB2312" w:hint="eastAsia"/>
          <w:sz w:val="32"/>
          <w:szCs w:val="32"/>
        </w:rPr>
        <w:t>28亿元</w:t>
      </w:r>
      <w:r w:rsidR="00017065" w:rsidRPr="000B2AA7">
        <w:rPr>
          <w:rFonts w:ascii="仿宋_GB2312" w:eastAsia="仿宋_GB2312" w:hint="eastAsia"/>
          <w:sz w:val="32"/>
          <w:szCs w:val="32"/>
        </w:rPr>
        <w:t>。</w:t>
      </w:r>
      <w:r w:rsidR="004435E5" w:rsidRPr="000B2AA7">
        <w:rPr>
          <w:rFonts w:ascii="仿宋_GB2312" w:eastAsia="仿宋_GB2312" w:hint="eastAsia"/>
          <w:sz w:val="32"/>
          <w:szCs w:val="32"/>
        </w:rPr>
        <w:t>受</w:t>
      </w:r>
      <w:r w:rsidR="00951545" w:rsidRPr="000B2AA7">
        <w:rPr>
          <w:rFonts w:ascii="仿宋_GB2312" w:eastAsia="仿宋_GB2312" w:hint="eastAsia"/>
          <w:sz w:val="32"/>
          <w:szCs w:val="32"/>
        </w:rPr>
        <w:t>土地基金收入不到位，</w:t>
      </w:r>
      <w:r w:rsidR="004435E5" w:rsidRPr="000B2AA7">
        <w:rPr>
          <w:rFonts w:ascii="仿宋_GB2312" w:eastAsia="仿宋_GB2312" w:hint="eastAsia"/>
          <w:sz w:val="32"/>
          <w:szCs w:val="32"/>
        </w:rPr>
        <w:t>各</w:t>
      </w:r>
      <w:r w:rsidR="00017065" w:rsidRPr="000B2AA7">
        <w:rPr>
          <w:rFonts w:ascii="仿宋_GB2312" w:eastAsia="仿宋_GB2312" w:hint="eastAsia"/>
          <w:sz w:val="32"/>
          <w:szCs w:val="32"/>
        </w:rPr>
        <w:t>重点项目推进较慢</w:t>
      </w:r>
      <w:r w:rsidR="00951545" w:rsidRPr="000B2AA7">
        <w:rPr>
          <w:rFonts w:ascii="仿宋_GB2312" w:eastAsia="仿宋_GB2312" w:hint="eastAsia"/>
          <w:sz w:val="32"/>
          <w:szCs w:val="32"/>
        </w:rPr>
        <w:t>等</w:t>
      </w:r>
      <w:r w:rsidR="004435E5" w:rsidRPr="000B2AA7">
        <w:rPr>
          <w:rFonts w:ascii="仿宋_GB2312" w:eastAsia="仿宋_GB2312" w:hint="eastAsia"/>
          <w:sz w:val="32"/>
          <w:szCs w:val="32"/>
        </w:rPr>
        <w:t>的影响</w:t>
      </w:r>
      <w:r w:rsidR="00017065" w:rsidRPr="000B2AA7">
        <w:rPr>
          <w:rFonts w:ascii="仿宋_GB2312" w:eastAsia="仿宋_GB2312" w:hint="eastAsia"/>
          <w:sz w:val="32"/>
          <w:szCs w:val="32"/>
        </w:rPr>
        <w:t>，</w:t>
      </w:r>
      <w:r w:rsidR="004435E5" w:rsidRPr="000B2AA7">
        <w:rPr>
          <w:rFonts w:ascii="仿宋_GB2312" w:eastAsia="仿宋_GB2312" w:hint="eastAsia"/>
          <w:sz w:val="32"/>
          <w:szCs w:val="32"/>
        </w:rPr>
        <w:t>土地基金支出</w:t>
      </w:r>
      <w:r w:rsidR="00017065" w:rsidRPr="000B2AA7">
        <w:rPr>
          <w:rFonts w:ascii="仿宋_GB2312" w:eastAsia="仿宋_GB2312" w:hint="eastAsia"/>
          <w:sz w:val="32"/>
          <w:szCs w:val="32"/>
        </w:rPr>
        <w:t>未能达到序时进度。</w:t>
      </w:r>
    </w:p>
    <w:p w:rsidR="00655A21" w:rsidRPr="00600A93" w:rsidRDefault="00655A21" w:rsidP="00600A93">
      <w:pPr>
        <w:spacing w:line="580" w:lineRule="exact"/>
        <w:ind w:firstLineChars="200" w:firstLine="643"/>
        <w:rPr>
          <w:rFonts w:ascii="楷体_GB2312" w:eastAsia="楷体_GB2312"/>
          <w:b/>
          <w:sz w:val="32"/>
          <w:szCs w:val="32"/>
        </w:rPr>
      </w:pPr>
      <w:r w:rsidRPr="00600A93">
        <w:rPr>
          <w:rFonts w:ascii="楷体_GB2312" w:eastAsia="楷体_GB2312" w:hint="eastAsia"/>
          <w:b/>
          <w:sz w:val="32"/>
          <w:szCs w:val="32"/>
        </w:rPr>
        <w:t>（三）社保基金</w:t>
      </w:r>
      <w:r w:rsidR="00A5052C" w:rsidRPr="00600A93">
        <w:rPr>
          <w:rFonts w:ascii="楷体_GB2312" w:eastAsia="楷体_GB2312" w:hint="eastAsia"/>
          <w:b/>
          <w:sz w:val="32"/>
          <w:szCs w:val="32"/>
        </w:rPr>
        <w:t>财政专户</w:t>
      </w:r>
      <w:r w:rsidRPr="00600A93">
        <w:rPr>
          <w:rFonts w:ascii="楷体_GB2312" w:eastAsia="楷体_GB2312" w:hint="eastAsia"/>
          <w:b/>
          <w:sz w:val="32"/>
          <w:szCs w:val="32"/>
        </w:rPr>
        <w:t>收支情况</w:t>
      </w:r>
    </w:p>
    <w:p w:rsidR="00655A21" w:rsidRPr="000B2AA7" w:rsidRDefault="00655A21" w:rsidP="000B2AA7">
      <w:pPr>
        <w:spacing w:line="580" w:lineRule="exact"/>
        <w:ind w:firstLineChars="200" w:firstLine="640"/>
        <w:rPr>
          <w:rFonts w:ascii="仿宋_GB2312" w:eastAsia="仿宋_GB2312"/>
          <w:sz w:val="32"/>
          <w:szCs w:val="32"/>
        </w:rPr>
      </w:pPr>
      <w:r w:rsidRPr="000B2AA7">
        <w:rPr>
          <w:rFonts w:ascii="仿宋_GB2312" w:eastAsia="仿宋_GB2312" w:hint="eastAsia"/>
          <w:sz w:val="32"/>
          <w:szCs w:val="32"/>
        </w:rPr>
        <w:t>1-6月份，社保基金</w:t>
      </w:r>
      <w:r w:rsidR="00A5052C" w:rsidRPr="000B2AA7">
        <w:rPr>
          <w:rFonts w:ascii="仿宋_GB2312" w:eastAsia="仿宋_GB2312" w:hint="eastAsia"/>
          <w:sz w:val="32"/>
          <w:szCs w:val="32"/>
        </w:rPr>
        <w:t>财政</w:t>
      </w:r>
      <w:r w:rsidRPr="000B2AA7">
        <w:rPr>
          <w:rFonts w:ascii="仿宋_GB2312" w:eastAsia="仿宋_GB2312" w:hint="eastAsia"/>
          <w:sz w:val="32"/>
          <w:szCs w:val="32"/>
        </w:rPr>
        <w:t>专户收入</w:t>
      </w:r>
      <w:r w:rsidR="00A33C9B">
        <w:rPr>
          <w:rFonts w:ascii="仿宋_GB2312" w:eastAsia="仿宋_GB2312" w:hint="eastAsia"/>
          <w:sz w:val="32"/>
          <w:szCs w:val="32"/>
        </w:rPr>
        <w:t>7.36</w:t>
      </w:r>
      <w:r w:rsidRPr="000B2AA7">
        <w:rPr>
          <w:rFonts w:ascii="仿宋_GB2312" w:eastAsia="仿宋_GB2312" w:hint="eastAsia"/>
          <w:sz w:val="32"/>
          <w:szCs w:val="32"/>
        </w:rPr>
        <w:t>亿元</w:t>
      </w:r>
      <w:r w:rsidR="00A5052C" w:rsidRPr="000B2AA7">
        <w:rPr>
          <w:rFonts w:ascii="仿宋_GB2312" w:eastAsia="仿宋_GB2312" w:hint="eastAsia"/>
          <w:sz w:val="32"/>
          <w:szCs w:val="32"/>
        </w:rPr>
        <w:t>，加上</w:t>
      </w:r>
      <w:r w:rsidRPr="000B2AA7">
        <w:rPr>
          <w:rFonts w:ascii="仿宋_GB2312" w:eastAsia="仿宋_GB2312" w:hint="eastAsia"/>
          <w:sz w:val="32"/>
          <w:szCs w:val="32"/>
        </w:rPr>
        <w:t>上年滚存结余</w:t>
      </w:r>
      <w:r w:rsidR="00A33C9B">
        <w:rPr>
          <w:rFonts w:ascii="仿宋_GB2312" w:eastAsia="仿宋_GB2312" w:hint="eastAsia"/>
          <w:sz w:val="32"/>
          <w:szCs w:val="32"/>
        </w:rPr>
        <w:t>22.94</w:t>
      </w:r>
      <w:r w:rsidRPr="000B2AA7">
        <w:rPr>
          <w:rFonts w:ascii="仿宋_GB2312" w:eastAsia="仿宋_GB2312" w:hint="eastAsia"/>
          <w:sz w:val="32"/>
          <w:szCs w:val="32"/>
        </w:rPr>
        <w:t>亿元，</w:t>
      </w:r>
      <w:r w:rsidR="00A5052C" w:rsidRPr="000B2AA7">
        <w:rPr>
          <w:rFonts w:ascii="仿宋_GB2312" w:eastAsia="仿宋_GB2312" w:hint="eastAsia"/>
          <w:sz w:val="32"/>
          <w:szCs w:val="32"/>
        </w:rPr>
        <w:t>总收入</w:t>
      </w:r>
      <w:r w:rsidR="00A33C9B">
        <w:rPr>
          <w:rFonts w:ascii="仿宋_GB2312" w:eastAsia="仿宋_GB2312" w:hint="eastAsia"/>
          <w:sz w:val="32"/>
          <w:szCs w:val="32"/>
        </w:rPr>
        <w:t>30.3</w:t>
      </w:r>
      <w:r w:rsidR="00A5052C" w:rsidRPr="000B2AA7">
        <w:rPr>
          <w:rFonts w:ascii="仿宋_GB2312" w:eastAsia="仿宋_GB2312" w:hint="eastAsia"/>
          <w:sz w:val="32"/>
          <w:szCs w:val="32"/>
        </w:rPr>
        <w:t>亿元。</w:t>
      </w:r>
      <w:r w:rsidRPr="000B2AA7">
        <w:rPr>
          <w:rFonts w:ascii="仿宋_GB2312" w:eastAsia="仿宋_GB2312" w:hint="eastAsia"/>
          <w:sz w:val="32"/>
          <w:szCs w:val="32"/>
        </w:rPr>
        <w:t>社保基金</w:t>
      </w:r>
      <w:r w:rsidR="00A5052C" w:rsidRPr="000B2AA7">
        <w:rPr>
          <w:rFonts w:ascii="仿宋_GB2312" w:eastAsia="仿宋_GB2312" w:hint="eastAsia"/>
          <w:sz w:val="32"/>
          <w:szCs w:val="32"/>
        </w:rPr>
        <w:t>财政专户</w:t>
      </w:r>
      <w:r w:rsidRPr="000B2AA7">
        <w:rPr>
          <w:rFonts w:ascii="仿宋_GB2312" w:eastAsia="仿宋_GB2312" w:hint="eastAsia"/>
          <w:sz w:val="32"/>
          <w:szCs w:val="32"/>
        </w:rPr>
        <w:t>支出</w:t>
      </w:r>
      <w:r w:rsidR="00A33C9B">
        <w:rPr>
          <w:rFonts w:ascii="仿宋_GB2312" w:eastAsia="仿宋_GB2312" w:hint="eastAsia"/>
          <w:sz w:val="32"/>
          <w:szCs w:val="32"/>
        </w:rPr>
        <w:t>5.11</w:t>
      </w:r>
      <w:r w:rsidRPr="000B2AA7">
        <w:rPr>
          <w:rFonts w:ascii="仿宋_GB2312" w:eastAsia="仿宋_GB2312" w:hint="eastAsia"/>
          <w:sz w:val="32"/>
          <w:szCs w:val="32"/>
        </w:rPr>
        <w:t>亿元，累计滚存结余</w:t>
      </w:r>
      <w:r w:rsidR="00A33C9B">
        <w:rPr>
          <w:rFonts w:ascii="仿宋_GB2312" w:eastAsia="仿宋_GB2312" w:hint="eastAsia"/>
          <w:sz w:val="32"/>
          <w:szCs w:val="32"/>
        </w:rPr>
        <w:t>25.19</w:t>
      </w:r>
      <w:r w:rsidRPr="000B2AA7">
        <w:rPr>
          <w:rFonts w:ascii="仿宋_GB2312" w:eastAsia="仿宋_GB2312" w:hint="eastAsia"/>
          <w:sz w:val="32"/>
          <w:szCs w:val="32"/>
        </w:rPr>
        <w:t>亿元。</w:t>
      </w:r>
    </w:p>
    <w:p w:rsidR="00CA17A0" w:rsidRPr="00600A93" w:rsidRDefault="00CA17A0" w:rsidP="000B2AA7">
      <w:pPr>
        <w:spacing w:line="580" w:lineRule="exact"/>
        <w:ind w:firstLineChars="200" w:firstLine="640"/>
        <w:rPr>
          <w:rFonts w:ascii="黑体" w:eastAsia="黑体" w:hint="eastAsia"/>
          <w:sz w:val="32"/>
          <w:szCs w:val="32"/>
        </w:rPr>
      </w:pPr>
      <w:r w:rsidRPr="00600A93">
        <w:rPr>
          <w:rFonts w:ascii="黑体" w:eastAsia="黑体" w:hint="eastAsia"/>
          <w:sz w:val="32"/>
          <w:szCs w:val="32"/>
        </w:rPr>
        <w:t>二、</w:t>
      </w:r>
      <w:r w:rsidR="003778F8" w:rsidRPr="00600A93">
        <w:rPr>
          <w:rFonts w:ascii="黑体" w:eastAsia="黑体" w:hint="eastAsia"/>
          <w:sz w:val="32"/>
          <w:szCs w:val="32"/>
        </w:rPr>
        <w:t>预算执行</w:t>
      </w:r>
      <w:r w:rsidR="006D6A8D" w:rsidRPr="00600A93">
        <w:rPr>
          <w:rFonts w:ascii="黑体" w:eastAsia="黑体" w:hint="eastAsia"/>
          <w:sz w:val="32"/>
          <w:szCs w:val="32"/>
        </w:rPr>
        <w:t>主要特点及</w:t>
      </w:r>
      <w:r w:rsidRPr="00600A93">
        <w:rPr>
          <w:rFonts w:ascii="黑体" w:eastAsia="黑体" w:hint="eastAsia"/>
          <w:sz w:val="32"/>
          <w:szCs w:val="32"/>
        </w:rPr>
        <w:t>存在问题和困难</w:t>
      </w:r>
    </w:p>
    <w:p w:rsidR="000B2AA7" w:rsidRPr="00600A93" w:rsidRDefault="000B2AA7" w:rsidP="00600A93">
      <w:pPr>
        <w:spacing w:line="580" w:lineRule="exact"/>
        <w:ind w:firstLineChars="200" w:firstLine="643"/>
        <w:rPr>
          <w:rFonts w:ascii="楷体_GB2312" w:eastAsia="楷体_GB2312"/>
          <w:b/>
          <w:sz w:val="32"/>
          <w:szCs w:val="32"/>
        </w:rPr>
      </w:pPr>
      <w:r w:rsidRPr="00600A93">
        <w:rPr>
          <w:rFonts w:ascii="楷体_GB2312" w:eastAsia="楷体_GB2312" w:hint="eastAsia"/>
          <w:b/>
          <w:sz w:val="32"/>
          <w:szCs w:val="32"/>
        </w:rPr>
        <w:t>（一）一般公共预算总收入未能过半，税收收入</w:t>
      </w:r>
      <w:r w:rsidR="001D42B4" w:rsidRPr="00600A93">
        <w:rPr>
          <w:rFonts w:ascii="楷体_GB2312" w:eastAsia="楷体_GB2312" w:hint="eastAsia"/>
          <w:b/>
          <w:sz w:val="32"/>
          <w:szCs w:val="32"/>
        </w:rPr>
        <w:t>大幅下滑</w:t>
      </w:r>
      <w:r w:rsidRPr="00600A93">
        <w:rPr>
          <w:rFonts w:ascii="楷体_GB2312" w:eastAsia="楷体_GB2312" w:hint="eastAsia"/>
          <w:b/>
          <w:sz w:val="32"/>
          <w:szCs w:val="32"/>
        </w:rPr>
        <w:t>。</w:t>
      </w:r>
    </w:p>
    <w:p w:rsidR="00857000" w:rsidRDefault="000B2AA7" w:rsidP="000B2AA7">
      <w:pPr>
        <w:spacing w:line="580" w:lineRule="exact"/>
        <w:ind w:firstLineChars="200" w:firstLine="640"/>
        <w:rPr>
          <w:rFonts w:ascii="仿宋_GB2312" w:eastAsia="仿宋_GB2312"/>
          <w:sz w:val="32"/>
          <w:szCs w:val="32"/>
        </w:rPr>
      </w:pPr>
      <w:r w:rsidRPr="000B2AA7">
        <w:rPr>
          <w:rFonts w:ascii="仿宋_GB2312" w:eastAsia="仿宋_GB2312" w:hint="eastAsia"/>
          <w:sz w:val="32"/>
          <w:szCs w:val="32"/>
        </w:rPr>
        <w:t>今年</w:t>
      </w:r>
      <w:r w:rsidR="001D42B4">
        <w:rPr>
          <w:rFonts w:ascii="仿宋_GB2312" w:eastAsia="仿宋_GB2312" w:hint="eastAsia"/>
          <w:sz w:val="32"/>
          <w:szCs w:val="32"/>
        </w:rPr>
        <w:t>以来，我县</w:t>
      </w:r>
      <w:r w:rsidRPr="000B2AA7">
        <w:rPr>
          <w:rFonts w:ascii="仿宋_GB2312" w:eastAsia="仿宋_GB2312" w:hint="eastAsia"/>
          <w:sz w:val="32"/>
          <w:szCs w:val="32"/>
        </w:rPr>
        <w:t>经济下行压力巨大，</w:t>
      </w:r>
      <w:r>
        <w:rPr>
          <w:rFonts w:ascii="仿宋_GB2312" w:eastAsia="仿宋_GB2312" w:hint="eastAsia"/>
          <w:sz w:val="32"/>
          <w:szCs w:val="32"/>
        </w:rPr>
        <w:t>各项经济指标逐月下滑</w:t>
      </w:r>
      <w:r w:rsidR="00857000">
        <w:rPr>
          <w:rFonts w:ascii="仿宋_GB2312" w:eastAsia="仿宋_GB2312" w:hint="eastAsia"/>
          <w:sz w:val="32"/>
          <w:szCs w:val="32"/>
        </w:rPr>
        <w:t>。</w:t>
      </w:r>
      <w:r w:rsidR="001D42B4">
        <w:rPr>
          <w:rFonts w:ascii="仿宋_GB2312" w:eastAsia="仿宋_GB2312" w:hint="eastAsia"/>
          <w:sz w:val="32"/>
          <w:szCs w:val="32"/>
        </w:rPr>
        <w:t>同时</w:t>
      </w:r>
      <w:r w:rsidR="00857000">
        <w:rPr>
          <w:rFonts w:ascii="仿宋_GB2312" w:eastAsia="仿宋_GB2312" w:hint="eastAsia"/>
          <w:sz w:val="32"/>
          <w:szCs w:val="32"/>
        </w:rPr>
        <w:t>，随着新一轮的财税体制改革的推进，</w:t>
      </w:r>
      <w:r w:rsidR="001D42B4">
        <w:rPr>
          <w:rFonts w:ascii="仿宋_GB2312" w:eastAsia="仿宋_GB2312" w:hint="eastAsia"/>
          <w:sz w:val="32"/>
          <w:szCs w:val="32"/>
        </w:rPr>
        <w:t>“营改增”、简</w:t>
      </w:r>
      <w:r w:rsidR="007F65C7">
        <w:rPr>
          <w:rFonts w:ascii="仿宋_GB2312" w:eastAsia="仿宋_GB2312" w:hint="eastAsia"/>
          <w:sz w:val="32"/>
          <w:szCs w:val="32"/>
        </w:rPr>
        <w:t>化</w:t>
      </w:r>
      <w:proofErr w:type="gramStart"/>
      <w:r w:rsidR="007F65C7">
        <w:rPr>
          <w:rFonts w:ascii="仿宋_GB2312" w:eastAsia="仿宋_GB2312" w:hint="eastAsia"/>
          <w:sz w:val="32"/>
          <w:szCs w:val="32"/>
        </w:rPr>
        <w:t>合</w:t>
      </w:r>
      <w:r w:rsidR="001D42B4">
        <w:rPr>
          <w:rFonts w:ascii="仿宋_GB2312" w:eastAsia="仿宋_GB2312" w:hint="eastAsia"/>
          <w:sz w:val="32"/>
          <w:szCs w:val="32"/>
        </w:rPr>
        <w:t>并增值</w:t>
      </w:r>
      <w:proofErr w:type="gramEnd"/>
      <w:r w:rsidR="001D42B4">
        <w:rPr>
          <w:rFonts w:ascii="仿宋_GB2312" w:eastAsia="仿宋_GB2312" w:hint="eastAsia"/>
          <w:sz w:val="32"/>
          <w:szCs w:val="32"/>
        </w:rPr>
        <w:t>税率、小</w:t>
      </w:r>
      <w:proofErr w:type="gramStart"/>
      <w:r w:rsidR="001D42B4">
        <w:rPr>
          <w:rFonts w:ascii="仿宋_GB2312" w:eastAsia="仿宋_GB2312" w:hint="eastAsia"/>
          <w:sz w:val="32"/>
          <w:szCs w:val="32"/>
        </w:rPr>
        <w:t>微企业</w:t>
      </w:r>
      <w:proofErr w:type="gramEnd"/>
      <w:r w:rsidR="001D42B4">
        <w:rPr>
          <w:rFonts w:ascii="仿宋_GB2312" w:eastAsia="仿宋_GB2312" w:hint="eastAsia"/>
          <w:sz w:val="32"/>
          <w:szCs w:val="32"/>
        </w:rPr>
        <w:t>结构性减税、税收优惠政策清理等政策性减收因素</w:t>
      </w:r>
      <w:r w:rsidR="00857000">
        <w:rPr>
          <w:rFonts w:ascii="仿宋_GB2312" w:eastAsia="仿宋_GB2312" w:hint="eastAsia"/>
          <w:sz w:val="32"/>
          <w:szCs w:val="32"/>
        </w:rPr>
        <w:t>纷纷出台</w:t>
      </w:r>
      <w:r w:rsidR="001D42B4">
        <w:rPr>
          <w:rFonts w:ascii="仿宋_GB2312" w:eastAsia="仿宋_GB2312" w:hint="eastAsia"/>
          <w:sz w:val="32"/>
          <w:szCs w:val="32"/>
        </w:rPr>
        <w:t>，</w:t>
      </w:r>
      <w:r>
        <w:rPr>
          <w:rFonts w:ascii="仿宋_GB2312" w:eastAsia="仿宋_GB2312" w:hint="eastAsia"/>
          <w:sz w:val="32"/>
          <w:szCs w:val="32"/>
        </w:rPr>
        <w:t>导致税收收入出现较大降幅。</w:t>
      </w:r>
    </w:p>
    <w:p w:rsidR="000B2AA7" w:rsidRDefault="000B2AA7" w:rsidP="000B2AA7">
      <w:pPr>
        <w:spacing w:line="580" w:lineRule="exact"/>
        <w:ind w:firstLineChars="200" w:firstLine="640"/>
        <w:rPr>
          <w:rFonts w:ascii="仿宋_GB2312" w:eastAsia="仿宋_GB2312"/>
          <w:sz w:val="32"/>
          <w:szCs w:val="32"/>
        </w:rPr>
      </w:pPr>
      <w:r>
        <w:rPr>
          <w:rFonts w:ascii="仿宋_GB2312" w:eastAsia="仿宋_GB2312" w:hint="eastAsia"/>
          <w:sz w:val="32"/>
          <w:szCs w:val="32"/>
        </w:rPr>
        <w:t>1-6月份，全县共完成税收收入30.49亿元，比上年同期减收6.59亿元，降幅达到17.77%。其中：上划中央级收入完成12.92亿元，同比减收2.07亿元，降低13.83%；地方税收收入完成17.51亿元，同比减收6.28亿元，降低26.41%。地方税收收入比中央级收入的降幅高8.9个百分点。税收收入占财政总收入的比重为66.66%，同比下滑了16.4</w:t>
      </w:r>
      <w:r>
        <w:rPr>
          <w:rFonts w:ascii="仿宋_GB2312" w:eastAsia="仿宋_GB2312" w:hint="eastAsia"/>
          <w:sz w:val="32"/>
          <w:szCs w:val="32"/>
        </w:rPr>
        <w:lastRenderedPageBreak/>
        <w:t>个百分点，税收总量的减少和税收结构的变化对我县财力产生不利影响。</w:t>
      </w:r>
    </w:p>
    <w:p w:rsidR="000B2AA7" w:rsidRDefault="000B2AA7" w:rsidP="000B2AA7">
      <w:pPr>
        <w:spacing w:line="580" w:lineRule="exact"/>
        <w:ind w:firstLineChars="200" w:firstLine="640"/>
        <w:rPr>
          <w:rFonts w:ascii="仿宋_GB2312" w:eastAsia="仿宋_GB2312"/>
          <w:sz w:val="32"/>
          <w:szCs w:val="32"/>
        </w:rPr>
      </w:pPr>
      <w:r>
        <w:rPr>
          <w:rFonts w:ascii="仿宋_GB2312" w:eastAsia="仿宋_GB2312" w:hint="eastAsia"/>
          <w:sz w:val="32"/>
          <w:szCs w:val="32"/>
        </w:rPr>
        <w:t>受税收下滑的影响，一般公共预算</w:t>
      </w:r>
      <w:r w:rsidRPr="002E50AA">
        <w:rPr>
          <w:rFonts w:ascii="仿宋_GB2312" w:eastAsia="仿宋_GB2312" w:hint="eastAsia"/>
          <w:sz w:val="32"/>
          <w:szCs w:val="32"/>
        </w:rPr>
        <w:t>总收入</w:t>
      </w:r>
      <w:r>
        <w:rPr>
          <w:rFonts w:ascii="仿宋_GB2312" w:eastAsia="仿宋_GB2312" w:hint="eastAsia"/>
          <w:sz w:val="32"/>
          <w:szCs w:val="32"/>
        </w:rPr>
        <w:t>仅增收2.51%，增幅同比回落18个百分点，未能实现收入任务过半。总体上看，我县财政收入回落态势与全市走势趋同。</w:t>
      </w:r>
    </w:p>
    <w:p w:rsidR="000B2AA7" w:rsidRPr="00600A93" w:rsidRDefault="000B2AA7" w:rsidP="00600A93">
      <w:pPr>
        <w:spacing w:line="580" w:lineRule="exact"/>
        <w:ind w:firstLineChars="200" w:firstLine="643"/>
        <w:rPr>
          <w:rFonts w:ascii="楷体_GB2312" w:eastAsia="楷体_GB2312"/>
          <w:b/>
          <w:sz w:val="32"/>
          <w:szCs w:val="32"/>
        </w:rPr>
      </w:pPr>
      <w:r w:rsidRPr="00600A93">
        <w:rPr>
          <w:rFonts w:ascii="楷体_GB2312" w:eastAsia="楷体_GB2312" w:hint="eastAsia"/>
          <w:b/>
          <w:sz w:val="32"/>
          <w:szCs w:val="32"/>
        </w:rPr>
        <w:t>（二）重点税源行业普遍减收。</w:t>
      </w:r>
    </w:p>
    <w:p w:rsidR="000B2AA7" w:rsidRDefault="000B2AA7" w:rsidP="000B2AA7">
      <w:pPr>
        <w:spacing w:line="580" w:lineRule="exact"/>
        <w:ind w:firstLineChars="200" w:firstLine="640"/>
        <w:rPr>
          <w:rFonts w:ascii="仿宋_GB2312" w:eastAsia="仿宋_GB2312"/>
          <w:sz w:val="32"/>
          <w:szCs w:val="32"/>
        </w:rPr>
      </w:pPr>
      <w:r>
        <w:rPr>
          <w:rFonts w:ascii="仿宋_GB2312" w:eastAsia="仿宋_GB2312" w:hint="eastAsia"/>
          <w:sz w:val="32"/>
          <w:szCs w:val="32"/>
        </w:rPr>
        <w:t>从国、地税汇总的数据看，作为我县税收支柱的房地产业、汽车制造业均出现大幅度减收，税收同比分别下降34.4%、42.4%。</w:t>
      </w:r>
    </w:p>
    <w:p w:rsidR="000B2AA7" w:rsidRPr="00FA161D" w:rsidRDefault="000B2AA7" w:rsidP="000B2AA7">
      <w:pPr>
        <w:spacing w:line="580" w:lineRule="exact"/>
        <w:ind w:firstLineChars="200" w:firstLine="640"/>
        <w:rPr>
          <w:rFonts w:ascii="仿宋_GB2312" w:eastAsia="仿宋_GB2312"/>
          <w:sz w:val="32"/>
          <w:szCs w:val="32"/>
        </w:rPr>
      </w:pPr>
      <w:r>
        <w:rPr>
          <w:rFonts w:ascii="仿宋_GB2312" w:eastAsia="仿宋_GB2312" w:hint="eastAsia"/>
          <w:sz w:val="32"/>
          <w:szCs w:val="32"/>
        </w:rPr>
        <w:t>汽车行业延续低迷态势。东南汽车、奔驰汽车今年销售状况均不理想，销售收入同比减少近四成，且受进口车辆、模具投入增加等因素影响，“两车”1-6月合计仅完成国税收入1.73亿元，同比减收3.14亿元，降幅高达64.48%。其中：东南汽车入库税收0.87亿元，同比减少0.61亿元，下降40.92%。奔</w:t>
      </w:r>
      <w:r w:rsidRPr="00FA161D">
        <w:rPr>
          <w:rFonts w:ascii="仿宋_GB2312" w:eastAsia="仿宋_GB2312" w:hint="eastAsia"/>
          <w:sz w:val="32"/>
          <w:szCs w:val="32"/>
        </w:rPr>
        <w:t>驰汽车</w:t>
      </w:r>
      <w:r>
        <w:rPr>
          <w:rFonts w:ascii="仿宋_GB2312" w:eastAsia="仿宋_GB2312" w:hint="eastAsia"/>
          <w:sz w:val="32"/>
          <w:szCs w:val="32"/>
        </w:rPr>
        <w:t>入库收入仅0.86亿元，同比减少2.53亿元，降幅高达74.65%。 “两车”仅上半年就造成3.37亿元的收入缺口，全年预计将出现近6.5亿的收入缺口。受其影响，汽车配套行业、汽车销售企业等税收收入均出现大幅减收。</w:t>
      </w:r>
    </w:p>
    <w:p w:rsidR="000B2AA7" w:rsidRDefault="000B2AA7" w:rsidP="000B2AA7">
      <w:pPr>
        <w:spacing w:line="580" w:lineRule="exact"/>
        <w:ind w:firstLineChars="200" w:firstLine="640"/>
        <w:rPr>
          <w:rFonts w:ascii="仿宋_GB2312" w:eastAsia="仿宋_GB2312"/>
          <w:sz w:val="32"/>
          <w:szCs w:val="32"/>
        </w:rPr>
      </w:pPr>
      <w:r w:rsidRPr="00FA161D">
        <w:rPr>
          <w:rFonts w:ascii="仿宋_GB2312" w:eastAsia="仿宋_GB2312" w:hint="eastAsia"/>
          <w:sz w:val="32"/>
          <w:szCs w:val="32"/>
        </w:rPr>
        <w:t>房地产</w:t>
      </w:r>
      <w:r>
        <w:rPr>
          <w:rFonts w:ascii="仿宋_GB2312" w:eastAsia="仿宋_GB2312" w:hint="eastAsia"/>
          <w:sz w:val="32"/>
          <w:szCs w:val="32"/>
        </w:rPr>
        <w:t>行业减收幅度收窄。近期各项救市措施竞相出台，房地产企业也顺势加大了推盘力度，5、6月商品房单月销售额均超过12亿元，但上半年总体销售情况仍不如去年。1-6月我县商品房销售8000套，同比下降28.51%，销售收入61亿元，同比下降22.67%</w:t>
      </w:r>
      <w:r w:rsidRPr="008B05AF">
        <w:rPr>
          <w:rFonts w:ascii="仿宋_GB2312" w:eastAsia="仿宋_GB2312" w:hint="eastAsia"/>
          <w:sz w:val="32"/>
          <w:szCs w:val="32"/>
        </w:rPr>
        <w:t>。</w:t>
      </w:r>
      <w:r>
        <w:rPr>
          <w:rFonts w:ascii="仿宋_GB2312" w:eastAsia="仿宋_GB2312" w:hint="eastAsia"/>
          <w:sz w:val="32"/>
          <w:szCs w:val="32"/>
        </w:rPr>
        <w:t>1-6月房地产业完成税收11.6亿</w:t>
      </w:r>
      <w:r>
        <w:rPr>
          <w:rFonts w:ascii="仿宋_GB2312" w:eastAsia="仿宋_GB2312" w:hint="eastAsia"/>
          <w:sz w:val="32"/>
          <w:szCs w:val="32"/>
        </w:rPr>
        <w:lastRenderedPageBreak/>
        <w:t>元，累计下降34.4%</w:t>
      </w:r>
      <w:r w:rsidR="001D42B4">
        <w:rPr>
          <w:rFonts w:ascii="仿宋_GB2312" w:eastAsia="仿宋_GB2312" w:hint="eastAsia"/>
          <w:sz w:val="32"/>
          <w:szCs w:val="32"/>
        </w:rPr>
        <w:t>，</w:t>
      </w:r>
      <w:r>
        <w:rPr>
          <w:rFonts w:ascii="仿宋_GB2312" w:eastAsia="仿宋_GB2312" w:hint="eastAsia"/>
          <w:sz w:val="32"/>
          <w:szCs w:val="32"/>
        </w:rPr>
        <w:t>降幅已经比1-5月缩小了9.7个百分点。综合考虑我县楼盘存量和销售情况，以及税收的滞后性，预计全年房</w:t>
      </w:r>
      <w:r w:rsidRPr="00FA161D">
        <w:rPr>
          <w:rFonts w:ascii="仿宋_GB2312" w:eastAsia="仿宋_GB2312" w:hint="eastAsia"/>
          <w:sz w:val="32"/>
          <w:szCs w:val="32"/>
        </w:rPr>
        <w:t>地产</w:t>
      </w:r>
      <w:r>
        <w:rPr>
          <w:rFonts w:ascii="仿宋_GB2312" w:eastAsia="仿宋_GB2312" w:hint="eastAsia"/>
          <w:sz w:val="32"/>
          <w:szCs w:val="32"/>
        </w:rPr>
        <w:t>行业收入要达到去年水平存在不小</w:t>
      </w:r>
      <w:r w:rsidRPr="00B666FC">
        <w:rPr>
          <w:rFonts w:ascii="仿宋_GB2312" w:eastAsia="仿宋_GB2312" w:hint="eastAsia"/>
          <w:sz w:val="32"/>
          <w:szCs w:val="32"/>
        </w:rPr>
        <w:t>的难度。</w:t>
      </w:r>
    </w:p>
    <w:p w:rsidR="000B2AA7" w:rsidRPr="00600A93" w:rsidRDefault="000B2AA7" w:rsidP="00600A93">
      <w:pPr>
        <w:spacing w:line="580" w:lineRule="exact"/>
        <w:ind w:firstLineChars="200" w:firstLine="643"/>
        <w:rPr>
          <w:rFonts w:ascii="楷体_GB2312" w:eastAsia="楷体_GB2312"/>
          <w:b/>
          <w:sz w:val="32"/>
          <w:szCs w:val="32"/>
        </w:rPr>
      </w:pPr>
      <w:r w:rsidRPr="00600A93">
        <w:rPr>
          <w:rFonts w:ascii="楷体_GB2312" w:eastAsia="楷体_GB2312" w:hint="eastAsia"/>
          <w:b/>
          <w:sz w:val="32"/>
          <w:szCs w:val="32"/>
        </w:rPr>
        <w:t>（三）非税收入增长较快，土地市场低迷。</w:t>
      </w:r>
    </w:p>
    <w:p w:rsidR="000B2AA7" w:rsidRDefault="000B2AA7" w:rsidP="000B2AA7">
      <w:pPr>
        <w:spacing w:line="580" w:lineRule="exact"/>
        <w:ind w:firstLineChars="200" w:firstLine="640"/>
        <w:rPr>
          <w:rFonts w:ascii="仿宋_GB2312" w:eastAsia="仿宋_GB2312"/>
          <w:sz w:val="32"/>
          <w:szCs w:val="32"/>
        </w:rPr>
      </w:pPr>
      <w:r>
        <w:rPr>
          <w:rFonts w:ascii="仿宋_GB2312" w:eastAsia="仿宋_GB2312" w:hint="eastAsia"/>
          <w:sz w:val="32"/>
          <w:szCs w:val="32"/>
        </w:rPr>
        <w:t>1-6月，纳入一般公共预算管理的非税收入比增118.87%，主要是中央对收入口径进行调整，部分政府性基金改列公共预算收入，带动专项收入同比倍增。同时股权转让、砂石利润等一次性</w:t>
      </w:r>
      <w:r w:rsidR="0042375D">
        <w:rPr>
          <w:rFonts w:ascii="仿宋_GB2312" w:eastAsia="仿宋_GB2312" w:hint="eastAsia"/>
          <w:sz w:val="32"/>
          <w:szCs w:val="32"/>
        </w:rPr>
        <w:t>收入</w:t>
      </w:r>
      <w:r>
        <w:rPr>
          <w:rFonts w:ascii="仿宋_GB2312" w:eastAsia="仿宋_GB2312" w:hint="eastAsia"/>
          <w:sz w:val="32"/>
          <w:szCs w:val="32"/>
        </w:rPr>
        <w:t>缴库较多，带动国有资本经营收入增幅较大，行政性事业性收费和罚没收入则同比下降。由于非税收入多为一次性收入，预计后期难以持续</w:t>
      </w:r>
      <w:r w:rsidRPr="00FA161D">
        <w:rPr>
          <w:rFonts w:ascii="仿宋_GB2312" w:eastAsia="仿宋_GB2312" w:hint="eastAsia"/>
          <w:sz w:val="32"/>
          <w:szCs w:val="32"/>
        </w:rPr>
        <w:t>增长。</w:t>
      </w:r>
    </w:p>
    <w:p w:rsidR="000B2AA7" w:rsidRDefault="000B2AA7" w:rsidP="000B2AA7">
      <w:pPr>
        <w:spacing w:line="580" w:lineRule="exact"/>
        <w:ind w:firstLineChars="200" w:firstLine="640"/>
        <w:rPr>
          <w:rFonts w:ascii="仿宋_GB2312" w:eastAsia="仿宋_GB2312"/>
          <w:sz w:val="32"/>
          <w:szCs w:val="32"/>
        </w:rPr>
      </w:pPr>
      <w:r>
        <w:rPr>
          <w:rFonts w:ascii="仿宋_GB2312" w:eastAsia="仿宋_GB2312" w:hint="eastAsia"/>
          <w:sz w:val="32"/>
          <w:szCs w:val="32"/>
        </w:rPr>
        <w:t>1-6月，政府性基金仅入库3.06亿，同比减收65.15亿元，下降95.52%。剔除预算收入口径调整因素，主要是土地市场降温，企业拿地意愿不足，土地基金大幅减收所致。去年8月至今，全县仅成交一宗</w:t>
      </w:r>
      <w:r w:rsidRPr="00635EBB">
        <w:rPr>
          <w:rFonts w:ascii="仿宋_GB2312" w:eastAsia="仿宋_GB2312" w:hint="eastAsia"/>
          <w:sz w:val="32"/>
          <w:szCs w:val="32"/>
        </w:rPr>
        <w:t>土地，</w:t>
      </w:r>
      <w:r>
        <w:rPr>
          <w:rFonts w:ascii="仿宋_GB2312" w:eastAsia="仿宋_GB2312" w:hint="eastAsia"/>
          <w:sz w:val="32"/>
          <w:szCs w:val="32"/>
        </w:rPr>
        <w:t>上半年土地基金仅入库2.23亿元，同比减收65.07亿元，降幅高达96.68%。</w:t>
      </w:r>
    </w:p>
    <w:p w:rsidR="00857000" w:rsidRPr="00600A93" w:rsidRDefault="00CE5AB6" w:rsidP="00600A93">
      <w:pPr>
        <w:spacing w:line="580" w:lineRule="exact"/>
        <w:ind w:firstLineChars="200" w:firstLine="643"/>
        <w:rPr>
          <w:rFonts w:ascii="楷体_GB2312" w:eastAsia="楷体_GB2312"/>
          <w:b/>
          <w:sz w:val="32"/>
          <w:szCs w:val="32"/>
        </w:rPr>
      </w:pPr>
      <w:r w:rsidRPr="00600A93">
        <w:rPr>
          <w:rFonts w:ascii="楷体_GB2312" w:eastAsia="楷体_GB2312" w:hint="eastAsia"/>
          <w:b/>
          <w:sz w:val="32"/>
          <w:szCs w:val="32"/>
        </w:rPr>
        <w:t>（</w:t>
      </w:r>
      <w:r w:rsidR="00857000" w:rsidRPr="00600A93">
        <w:rPr>
          <w:rFonts w:ascii="楷体_GB2312" w:eastAsia="楷体_GB2312" w:hint="eastAsia"/>
          <w:b/>
          <w:sz w:val="32"/>
          <w:szCs w:val="32"/>
        </w:rPr>
        <w:t>四</w:t>
      </w:r>
      <w:r w:rsidRPr="00600A93">
        <w:rPr>
          <w:rFonts w:ascii="楷体_GB2312" w:eastAsia="楷体_GB2312" w:hint="eastAsia"/>
          <w:b/>
          <w:sz w:val="32"/>
          <w:szCs w:val="32"/>
        </w:rPr>
        <w:t>）</w:t>
      </w:r>
      <w:r w:rsidR="00857000" w:rsidRPr="00600A93">
        <w:rPr>
          <w:rFonts w:ascii="楷体_GB2312" w:eastAsia="楷体_GB2312" w:hint="eastAsia"/>
          <w:b/>
          <w:sz w:val="32"/>
          <w:szCs w:val="32"/>
        </w:rPr>
        <w:t>财政收支平衡压力巨大。</w:t>
      </w:r>
    </w:p>
    <w:p w:rsidR="004B284F" w:rsidRDefault="004B284F" w:rsidP="00857000">
      <w:pPr>
        <w:spacing w:line="580" w:lineRule="exact"/>
        <w:ind w:firstLineChars="200" w:firstLine="640"/>
        <w:rPr>
          <w:rFonts w:ascii="仿宋_GB2312" w:eastAsia="仿宋_GB2312"/>
          <w:sz w:val="32"/>
          <w:szCs w:val="32"/>
        </w:rPr>
      </w:pPr>
      <w:r w:rsidRPr="00857000">
        <w:rPr>
          <w:rFonts w:ascii="仿宋_GB2312" w:eastAsia="仿宋_GB2312" w:hint="eastAsia"/>
          <w:sz w:val="32"/>
          <w:szCs w:val="32"/>
        </w:rPr>
        <w:t>201</w:t>
      </w:r>
      <w:r>
        <w:rPr>
          <w:rFonts w:ascii="仿宋_GB2312" w:eastAsia="仿宋_GB2312" w:hint="eastAsia"/>
          <w:sz w:val="32"/>
          <w:szCs w:val="32"/>
        </w:rPr>
        <w:t>5</w:t>
      </w:r>
      <w:r w:rsidRPr="00857000">
        <w:rPr>
          <w:rFonts w:ascii="仿宋_GB2312" w:eastAsia="仿宋_GB2312" w:hint="eastAsia"/>
          <w:sz w:val="32"/>
          <w:szCs w:val="32"/>
        </w:rPr>
        <w:t>年</w:t>
      </w:r>
      <w:r>
        <w:rPr>
          <w:rFonts w:ascii="仿宋_GB2312" w:eastAsia="仿宋_GB2312" w:hint="eastAsia"/>
          <w:sz w:val="32"/>
          <w:szCs w:val="32"/>
        </w:rPr>
        <w:t>，</w:t>
      </w:r>
      <w:r w:rsidRPr="00857000">
        <w:rPr>
          <w:rFonts w:ascii="仿宋_GB2312" w:eastAsia="仿宋_GB2312" w:hint="eastAsia"/>
          <w:sz w:val="32"/>
          <w:szCs w:val="32"/>
        </w:rPr>
        <w:t>我县</w:t>
      </w:r>
      <w:r>
        <w:rPr>
          <w:rFonts w:ascii="仿宋_GB2312" w:eastAsia="仿宋_GB2312" w:hint="eastAsia"/>
          <w:sz w:val="32"/>
          <w:szCs w:val="32"/>
        </w:rPr>
        <w:t>财政性投资</w:t>
      </w:r>
      <w:r w:rsidRPr="00857000">
        <w:rPr>
          <w:rFonts w:ascii="仿宋_GB2312" w:eastAsia="仿宋_GB2312" w:hint="eastAsia"/>
          <w:sz w:val="32"/>
          <w:szCs w:val="32"/>
        </w:rPr>
        <w:t>的重点项目年度</w:t>
      </w:r>
      <w:r>
        <w:rPr>
          <w:rFonts w:ascii="仿宋_GB2312" w:eastAsia="仿宋_GB2312" w:hint="eastAsia"/>
          <w:sz w:val="32"/>
          <w:szCs w:val="32"/>
        </w:rPr>
        <w:t>支出</w:t>
      </w:r>
      <w:r w:rsidRPr="00857000">
        <w:rPr>
          <w:rFonts w:ascii="仿宋_GB2312" w:eastAsia="仿宋_GB2312" w:hint="eastAsia"/>
          <w:sz w:val="32"/>
          <w:szCs w:val="32"/>
        </w:rPr>
        <w:t>预算</w:t>
      </w:r>
      <w:r>
        <w:rPr>
          <w:rFonts w:ascii="仿宋_GB2312" w:eastAsia="仿宋_GB2312" w:hint="eastAsia"/>
          <w:sz w:val="32"/>
          <w:szCs w:val="32"/>
        </w:rPr>
        <w:t>为48.14</w:t>
      </w:r>
      <w:r w:rsidRPr="00857000">
        <w:rPr>
          <w:rFonts w:ascii="仿宋_GB2312" w:eastAsia="仿宋_GB2312" w:hint="eastAsia"/>
          <w:sz w:val="32"/>
          <w:szCs w:val="32"/>
        </w:rPr>
        <w:t>亿元， 1-6月</w:t>
      </w:r>
      <w:r>
        <w:rPr>
          <w:rFonts w:ascii="仿宋_GB2312" w:eastAsia="仿宋_GB2312" w:hint="eastAsia"/>
          <w:sz w:val="32"/>
          <w:szCs w:val="32"/>
        </w:rPr>
        <w:t>已</w:t>
      </w:r>
      <w:r w:rsidRPr="00857000">
        <w:rPr>
          <w:rFonts w:ascii="仿宋_GB2312" w:eastAsia="仿宋_GB2312" w:hint="eastAsia"/>
          <w:sz w:val="32"/>
          <w:szCs w:val="32"/>
        </w:rPr>
        <w:t>支出</w:t>
      </w:r>
      <w:r>
        <w:rPr>
          <w:rFonts w:ascii="仿宋_GB2312" w:eastAsia="仿宋_GB2312" w:hint="eastAsia"/>
          <w:sz w:val="32"/>
          <w:szCs w:val="32"/>
        </w:rPr>
        <w:t>18.86</w:t>
      </w:r>
      <w:r w:rsidRPr="00857000">
        <w:rPr>
          <w:rFonts w:ascii="仿宋_GB2312" w:eastAsia="仿宋_GB2312" w:hint="eastAsia"/>
          <w:sz w:val="32"/>
          <w:szCs w:val="32"/>
        </w:rPr>
        <w:t>亿元，</w:t>
      </w:r>
      <w:r>
        <w:rPr>
          <w:rFonts w:ascii="仿宋_GB2312" w:eastAsia="仿宋_GB2312" w:hint="eastAsia"/>
          <w:sz w:val="32"/>
          <w:szCs w:val="32"/>
        </w:rPr>
        <w:t>下半年资金需求29.28亿元。其中：土地基金支出预算42.81亿元，1-6月已支出11.44亿元，下半年还需约30亿元。而</w:t>
      </w:r>
      <w:r w:rsidR="0042375D">
        <w:rPr>
          <w:rFonts w:ascii="仿宋_GB2312" w:eastAsia="仿宋_GB2312" w:hint="eastAsia"/>
          <w:sz w:val="32"/>
          <w:szCs w:val="32"/>
        </w:rPr>
        <w:t>截至6月止，</w:t>
      </w:r>
      <w:r>
        <w:rPr>
          <w:rFonts w:ascii="仿宋_GB2312" w:eastAsia="仿宋_GB2312" w:hint="eastAsia"/>
          <w:sz w:val="32"/>
          <w:szCs w:val="32"/>
        </w:rPr>
        <w:t>结余的土地基金仅1.66亿元。</w:t>
      </w:r>
    </w:p>
    <w:p w:rsidR="00CB7AF3" w:rsidRPr="00857000" w:rsidRDefault="004B284F" w:rsidP="00857000">
      <w:pPr>
        <w:spacing w:line="580" w:lineRule="exact"/>
        <w:ind w:firstLineChars="200" w:firstLine="640"/>
        <w:rPr>
          <w:rFonts w:ascii="仿宋_GB2312" w:eastAsia="仿宋_GB2312"/>
          <w:sz w:val="32"/>
          <w:szCs w:val="32"/>
        </w:rPr>
      </w:pPr>
      <w:r>
        <w:rPr>
          <w:rFonts w:ascii="仿宋_GB2312" w:eastAsia="仿宋_GB2312" w:hint="eastAsia"/>
          <w:sz w:val="32"/>
          <w:szCs w:val="32"/>
        </w:rPr>
        <w:t>一方面上半年财政收入特别是土地基金出现较大的收入缺口，完成全年收入任务难度巨大；另一方面我县在建的重点项目众多，教育、医疗卫生、社会保障、生态环保、住</w:t>
      </w:r>
      <w:r>
        <w:rPr>
          <w:rFonts w:ascii="仿宋_GB2312" w:eastAsia="仿宋_GB2312" w:hint="eastAsia"/>
          <w:sz w:val="32"/>
          <w:szCs w:val="32"/>
        </w:rPr>
        <w:lastRenderedPageBreak/>
        <w:t>房保障、公共安全等基本公共服务刚性支出增幅要求高，下半年还面临着</w:t>
      </w:r>
      <w:r w:rsidR="00FD2606">
        <w:rPr>
          <w:rFonts w:ascii="仿宋_GB2312" w:eastAsia="仿宋_GB2312" w:hint="eastAsia"/>
          <w:sz w:val="32"/>
          <w:szCs w:val="32"/>
        </w:rPr>
        <w:t>行政事业单位</w:t>
      </w:r>
      <w:r>
        <w:rPr>
          <w:rFonts w:ascii="仿宋_GB2312" w:eastAsia="仿宋_GB2312" w:hint="eastAsia"/>
          <w:sz w:val="32"/>
          <w:szCs w:val="32"/>
        </w:rPr>
        <w:t>增资，上街、南通、竹</w:t>
      </w:r>
      <w:proofErr w:type="gramStart"/>
      <w:r>
        <w:rPr>
          <w:rFonts w:ascii="仿宋_GB2312" w:eastAsia="仿宋_GB2312" w:hint="eastAsia"/>
          <w:sz w:val="32"/>
          <w:szCs w:val="32"/>
        </w:rPr>
        <w:t>岐</w:t>
      </w:r>
      <w:proofErr w:type="gramEnd"/>
      <w:r>
        <w:rPr>
          <w:rFonts w:ascii="仿宋_GB2312" w:eastAsia="仿宋_GB2312" w:hint="eastAsia"/>
          <w:sz w:val="32"/>
          <w:szCs w:val="32"/>
        </w:rPr>
        <w:t>等三条江滨路</w:t>
      </w:r>
      <w:r w:rsidR="00FD2606">
        <w:rPr>
          <w:rFonts w:ascii="仿宋_GB2312" w:eastAsia="仿宋_GB2312" w:hint="eastAsia"/>
          <w:sz w:val="32"/>
          <w:szCs w:val="32"/>
        </w:rPr>
        <w:t>工程</w:t>
      </w:r>
      <w:r>
        <w:rPr>
          <w:rFonts w:ascii="仿宋_GB2312" w:eastAsia="仿宋_GB2312" w:hint="eastAsia"/>
          <w:sz w:val="32"/>
          <w:szCs w:val="32"/>
        </w:rPr>
        <w:t>上马</w:t>
      </w:r>
      <w:r w:rsidR="00FD2606">
        <w:rPr>
          <w:rFonts w:ascii="仿宋_GB2312" w:eastAsia="仿宋_GB2312" w:hint="eastAsia"/>
          <w:sz w:val="32"/>
          <w:szCs w:val="32"/>
        </w:rPr>
        <w:t>，地铁二号</w:t>
      </w:r>
      <w:proofErr w:type="gramStart"/>
      <w:r w:rsidR="00FD2606">
        <w:rPr>
          <w:rFonts w:ascii="仿宋_GB2312" w:eastAsia="仿宋_GB2312" w:hint="eastAsia"/>
          <w:sz w:val="32"/>
          <w:szCs w:val="32"/>
        </w:rPr>
        <w:t>线项目</w:t>
      </w:r>
      <w:proofErr w:type="gramEnd"/>
      <w:r w:rsidR="00FD2606">
        <w:rPr>
          <w:rFonts w:ascii="仿宋_GB2312" w:eastAsia="仿宋_GB2312" w:hint="eastAsia"/>
          <w:sz w:val="32"/>
          <w:szCs w:val="32"/>
        </w:rPr>
        <w:t>启动等新增</w:t>
      </w:r>
      <w:r>
        <w:rPr>
          <w:rFonts w:ascii="仿宋_GB2312" w:eastAsia="仿宋_GB2312" w:hint="eastAsia"/>
          <w:sz w:val="32"/>
          <w:szCs w:val="32"/>
        </w:rPr>
        <w:t>资金需求</w:t>
      </w:r>
      <w:r w:rsidR="00FD2606">
        <w:rPr>
          <w:rFonts w:ascii="仿宋_GB2312" w:eastAsia="仿宋_GB2312" w:hint="eastAsia"/>
          <w:sz w:val="32"/>
          <w:szCs w:val="32"/>
        </w:rPr>
        <w:t>，财政收支平衡的压力巨大。</w:t>
      </w:r>
    </w:p>
    <w:p w:rsidR="00CA17A0" w:rsidRPr="00600A93" w:rsidRDefault="00CA17A0" w:rsidP="008B05AF">
      <w:pPr>
        <w:spacing w:line="580" w:lineRule="exact"/>
        <w:ind w:firstLineChars="200" w:firstLine="640"/>
        <w:rPr>
          <w:rFonts w:ascii="黑体" w:eastAsia="黑体" w:hint="eastAsia"/>
          <w:sz w:val="32"/>
          <w:szCs w:val="32"/>
        </w:rPr>
      </w:pPr>
      <w:r w:rsidRPr="00600A93">
        <w:rPr>
          <w:rFonts w:ascii="黑体" w:eastAsia="黑体" w:hint="eastAsia"/>
          <w:sz w:val="32"/>
          <w:szCs w:val="32"/>
        </w:rPr>
        <w:t>三、下</w:t>
      </w:r>
      <w:r w:rsidR="009C4A60" w:rsidRPr="00600A93">
        <w:rPr>
          <w:rFonts w:ascii="黑体" w:eastAsia="黑体" w:hint="eastAsia"/>
          <w:sz w:val="32"/>
          <w:szCs w:val="32"/>
        </w:rPr>
        <w:t>半年财政工作重点</w:t>
      </w:r>
    </w:p>
    <w:p w:rsidR="009C4A60" w:rsidRPr="008B05AF" w:rsidRDefault="009C4A60" w:rsidP="008B05AF">
      <w:pPr>
        <w:spacing w:line="580" w:lineRule="exact"/>
        <w:ind w:firstLineChars="200" w:firstLine="640"/>
        <w:rPr>
          <w:rFonts w:ascii="仿宋_GB2312" w:eastAsia="仿宋_GB2312"/>
          <w:sz w:val="32"/>
          <w:szCs w:val="32"/>
        </w:rPr>
      </w:pPr>
      <w:r w:rsidRPr="008B05AF">
        <w:rPr>
          <w:rFonts w:ascii="仿宋_GB2312" w:eastAsia="仿宋_GB2312"/>
          <w:sz w:val="32"/>
          <w:szCs w:val="32"/>
        </w:rPr>
        <w:t>下半年，财政部门将继续认真贯彻落实</w:t>
      </w:r>
      <w:r w:rsidRPr="008B05AF">
        <w:rPr>
          <w:rFonts w:ascii="仿宋_GB2312" w:eastAsia="仿宋_GB2312" w:hint="eastAsia"/>
          <w:sz w:val="32"/>
          <w:szCs w:val="32"/>
        </w:rPr>
        <w:t>县</w:t>
      </w:r>
      <w:r w:rsidRPr="008B05AF">
        <w:rPr>
          <w:rFonts w:ascii="仿宋_GB2312" w:eastAsia="仿宋_GB2312"/>
          <w:sz w:val="32"/>
          <w:szCs w:val="32"/>
        </w:rPr>
        <w:t>委、</w:t>
      </w:r>
      <w:r w:rsidRPr="008B05AF">
        <w:rPr>
          <w:rFonts w:ascii="仿宋_GB2312" w:eastAsia="仿宋_GB2312" w:hint="eastAsia"/>
          <w:sz w:val="32"/>
          <w:szCs w:val="32"/>
        </w:rPr>
        <w:t>县</w:t>
      </w:r>
      <w:r w:rsidRPr="008B05AF">
        <w:rPr>
          <w:rFonts w:ascii="仿宋_GB2312" w:eastAsia="仿宋_GB2312"/>
          <w:sz w:val="32"/>
          <w:szCs w:val="32"/>
        </w:rPr>
        <w:t>政府的决策部署，</w:t>
      </w:r>
      <w:r w:rsidRPr="008B05AF">
        <w:rPr>
          <w:rFonts w:ascii="仿宋_GB2312" w:eastAsia="仿宋_GB2312" w:hint="eastAsia"/>
          <w:sz w:val="32"/>
          <w:szCs w:val="32"/>
        </w:rPr>
        <w:t>推进财政改革</w:t>
      </w:r>
      <w:r w:rsidRPr="008B05AF">
        <w:rPr>
          <w:rFonts w:ascii="仿宋_GB2312" w:eastAsia="仿宋_GB2312"/>
          <w:sz w:val="32"/>
          <w:szCs w:val="32"/>
        </w:rPr>
        <w:t>，加强财政管理，严格预算执行，</w:t>
      </w:r>
      <w:r w:rsidRPr="008B05AF">
        <w:rPr>
          <w:rFonts w:ascii="仿宋_GB2312" w:eastAsia="仿宋_GB2312" w:hint="eastAsia"/>
          <w:sz w:val="32"/>
          <w:szCs w:val="32"/>
        </w:rPr>
        <w:t>努力促进我县经济平稳较快增长。</w:t>
      </w:r>
    </w:p>
    <w:p w:rsidR="00600A93" w:rsidRPr="00600A93" w:rsidRDefault="0042375D" w:rsidP="00600A93">
      <w:pPr>
        <w:spacing w:line="580" w:lineRule="exact"/>
        <w:ind w:firstLineChars="200" w:firstLine="643"/>
        <w:rPr>
          <w:rFonts w:ascii="楷体_GB2312" w:eastAsia="楷体_GB2312" w:hint="eastAsia"/>
          <w:b/>
          <w:sz w:val="32"/>
          <w:szCs w:val="32"/>
        </w:rPr>
      </w:pPr>
      <w:r w:rsidRPr="00600A93">
        <w:rPr>
          <w:rFonts w:ascii="楷体_GB2312" w:eastAsia="楷体_GB2312" w:hint="eastAsia"/>
          <w:b/>
          <w:sz w:val="32"/>
          <w:szCs w:val="32"/>
        </w:rPr>
        <w:t>（一）强化收入组织工作。</w:t>
      </w:r>
    </w:p>
    <w:p w:rsidR="0042375D" w:rsidRDefault="0042375D" w:rsidP="0042375D">
      <w:pPr>
        <w:spacing w:line="580" w:lineRule="exact"/>
        <w:ind w:firstLineChars="200" w:firstLine="640"/>
        <w:rPr>
          <w:rFonts w:ascii="仿宋_GB2312" w:eastAsia="仿宋_GB2312"/>
          <w:sz w:val="32"/>
          <w:szCs w:val="32"/>
        </w:rPr>
      </w:pPr>
      <w:r>
        <w:rPr>
          <w:rFonts w:ascii="仿宋_GB2312" w:eastAsia="仿宋_GB2312" w:hint="eastAsia"/>
          <w:sz w:val="32"/>
          <w:szCs w:val="32"/>
        </w:rPr>
        <w:t>密切关注经济形势，把握重点税源行业的发展变化，关注项目投资和新增税源的发展，</w:t>
      </w:r>
      <w:r w:rsidRPr="00FA161D">
        <w:rPr>
          <w:rFonts w:ascii="仿宋_GB2312" w:eastAsia="仿宋_GB2312" w:hint="eastAsia"/>
          <w:sz w:val="32"/>
          <w:szCs w:val="32"/>
        </w:rPr>
        <w:t>做好存量税源管征。</w:t>
      </w:r>
      <w:r>
        <w:rPr>
          <w:rFonts w:ascii="仿宋_GB2312" w:eastAsia="仿宋_GB2312" w:hint="eastAsia"/>
          <w:sz w:val="32"/>
          <w:szCs w:val="32"/>
        </w:rPr>
        <w:t>加强与</w:t>
      </w:r>
      <w:r w:rsidRPr="00FA161D">
        <w:rPr>
          <w:rFonts w:ascii="仿宋_GB2312" w:eastAsia="仿宋_GB2312" w:hint="eastAsia"/>
          <w:sz w:val="32"/>
          <w:szCs w:val="32"/>
        </w:rPr>
        <w:t>国、地税部门</w:t>
      </w:r>
      <w:r>
        <w:rPr>
          <w:rFonts w:ascii="仿宋_GB2312" w:eastAsia="仿宋_GB2312" w:hint="eastAsia"/>
          <w:sz w:val="32"/>
          <w:szCs w:val="32"/>
        </w:rPr>
        <w:t>的沟通协调，抓好税收稽查和清欠，</w:t>
      </w:r>
      <w:r w:rsidRPr="00FA161D">
        <w:rPr>
          <w:rFonts w:ascii="仿宋_GB2312" w:eastAsia="仿宋_GB2312" w:hint="eastAsia"/>
          <w:sz w:val="32"/>
          <w:szCs w:val="32"/>
        </w:rPr>
        <w:t>国税局特别要积极向上争取调库指标，地税局应加强房地产建筑安装</w:t>
      </w:r>
      <w:proofErr w:type="gramStart"/>
      <w:r w:rsidRPr="00FA161D">
        <w:rPr>
          <w:rFonts w:ascii="仿宋_GB2312" w:eastAsia="仿宋_GB2312" w:hint="eastAsia"/>
          <w:sz w:val="32"/>
          <w:szCs w:val="32"/>
        </w:rPr>
        <w:t>业税收</w:t>
      </w:r>
      <w:proofErr w:type="gramEnd"/>
      <w:r w:rsidR="00FD2606">
        <w:rPr>
          <w:rFonts w:ascii="仿宋_GB2312" w:eastAsia="仿宋_GB2312" w:hint="eastAsia"/>
          <w:sz w:val="32"/>
          <w:szCs w:val="32"/>
        </w:rPr>
        <w:t>的征收，特别做好土地增值税清算征收工作。同时建议县政府召集国土、</w:t>
      </w:r>
      <w:proofErr w:type="gramStart"/>
      <w:r w:rsidR="00FD2606">
        <w:rPr>
          <w:rFonts w:ascii="仿宋_GB2312" w:eastAsia="仿宋_GB2312" w:hint="eastAsia"/>
          <w:sz w:val="32"/>
          <w:szCs w:val="32"/>
        </w:rPr>
        <w:t>土储和</w:t>
      </w:r>
      <w:proofErr w:type="gramEnd"/>
      <w:r w:rsidR="00FD2606">
        <w:rPr>
          <w:rFonts w:ascii="仿宋_GB2312" w:eastAsia="仿宋_GB2312" w:hint="eastAsia"/>
          <w:sz w:val="32"/>
          <w:szCs w:val="32"/>
        </w:rPr>
        <w:t>相关乡镇，尽快</w:t>
      </w:r>
      <w:proofErr w:type="gramStart"/>
      <w:r w:rsidR="00FD2606">
        <w:rPr>
          <w:rFonts w:ascii="仿宋_GB2312" w:eastAsia="仿宋_GB2312" w:hint="eastAsia"/>
          <w:sz w:val="32"/>
          <w:szCs w:val="32"/>
        </w:rPr>
        <w:t>研究快</w:t>
      </w:r>
      <w:proofErr w:type="gramEnd"/>
      <w:r w:rsidR="00FD2606">
        <w:rPr>
          <w:rFonts w:ascii="仿宋_GB2312" w:eastAsia="仿宋_GB2312" w:hint="eastAsia"/>
          <w:sz w:val="32"/>
          <w:szCs w:val="32"/>
        </w:rPr>
        <w:t>推出土地进行拍卖，</w:t>
      </w:r>
      <w:r>
        <w:rPr>
          <w:rFonts w:ascii="仿宋_GB2312" w:eastAsia="仿宋_GB2312" w:hint="eastAsia"/>
          <w:sz w:val="32"/>
          <w:szCs w:val="32"/>
        </w:rPr>
        <w:t>努力</w:t>
      </w:r>
      <w:r w:rsidR="00FD2606">
        <w:rPr>
          <w:rFonts w:ascii="仿宋_GB2312" w:eastAsia="仿宋_GB2312" w:hint="eastAsia"/>
          <w:sz w:val="32"/>
          <w:szCs w:val="32"/>
        </w:rPr>
        <w:t>缩小</w:t>
      </w:r>
      <w:r>
        <w:rPr>
          <w:rFonts w:ascii="仿宋_GB2312" w:eastAsia="仿宋_GB2312" w:hint="eastAsia"/>
          <w:sz w:val="32"/>
          <w:szCs w:val="32"/>
        </w:rPr>
        <w:t>财政收入</w:t>
      </w:r>
      <w:r w:rsidR="00FD2606">
        <w:rPr>
          <w:rFonts w:ascii="仿宋_GB2312" w:eastAsia="仿宋_GB2312" w:hint="eastAsia"/>
          <w:sz w:val="32"/>
          <w:szCs w:val="32"/>
        </w:rPr>
        <w:t>缺口</w:t>
      </w:r>
      <w:r w:rsidRPr="00FA161D">
        <w:rPr>
          <w:rFonts w:ascii="仿宋_GB2312" w:eastAsia="仿宋_GB2312" w:hint="eastAsia"/>
          <w:sz w:val="32"/>
          <w:szCs w:val="32"/>
        </w:rPr>
        <w:t>。</w:t>
      </w:r>
    </w:p>
    <w:p w:rsidR="008217DB" w:rsidRPr="00600A93" w:rsidRDefault="00B6585D" w:rsidP="00600A93">
      <w:pPr>
        <w:spacing w:line="580" w:lineRule="exact"/>
        <w:ind w:firstLineChars="200" w:firstLine="643"/>
        <w:rPr>
          <w:rFonts w:ascii="楷体_GB2312" w:eastAsia="楷体_GB2312"/>
          <w:b/>
          <w:sz w:val="32"/>
          <w:szCs w:val="32"/>
        </w:rPr>
      </w:pPr>
      <w:r w:rsidRPr="00600A93">
        <w:rPr>
          <w:rFonts w:ascii="楷体_GB2312" w:eastAsia="楷体_GB2312" w:hint="eastAsia"/>
          <w:b/>
          <w:sz w:val="32"/>
          <w:szCs w:val="32"/>
        </w:rPr>
        <w:t>（</w:t>
      </w:r>
      <w:r w:rsidR="00424E7D" w:rsidRPr="00600A93">
        <w:rPr>
          <w:rFonts w:ascii="楷体_GB2312" w:eastAsia="楷体_GB2312" w:hint="eastAsia"/>
          <w:b/>
          <w:sz w:val="32"/>
          <w:szCs w:val="32"/>
        </w:rPr>
        <w:t>二</w:t>
      </w:r>
      <w:r w:rsidRPr="00600A93">
        <w:rPr>
          <w:rFonts w:ascii="楷体_GB2312" w:eastAsia="楷体_GB2312" w:hint="eastAsia"/>
          <w:b/>
          <w:sz w:val="32"/>
          <w:szCs w:val="32"/>
        </w:rPr>
        <w:t>）</w:t>
      </w:r>
      <w:r w:rsidR="008217DB" w:rsidRPr="00600A93">
        <w:rPr>
          <w:rFonts w:ascii="楷体_GB2312" w:eastAsia="楷体_GB2312" w:hint="eastAsia"/>
          <w:b/>
          <w:sz w:val="32"/>
          <w:szCs w:val="32"/>
        </w:rPr>
        <w:t>加强支出预算管理。</w:t>
      </w:r>
    </w:p>
    <w:p w:rsidR="008217DB" w:rsidRPr="008B05AF" w:rsidRDefault="00FD2606" w:rsidP="008B05AF">
      <w:pPr>
        <w:spacing w:line="580" w:lineRule="exact"/>
        <w:ind w:firstLineChars="200" w:firstLine="640"/>
        <w:rPr>
          <w:rFonts w:ascii="仿宋_GB2312" w:eastAsia="仿宋_GB2312"/>
          <w:sz w:val="32"/>
          <w:szCs w:val="32"/>
        </w:rPr>
      </w:pPr>
      <w:r w:rsidRPr="008B05AF">
        <w:rPr>
          <w:rFonts w:ascii="仿宋_GB2312" w:eastAsia="仿宋_GB2312" w:hint="eastAsia"/>
          <w:sz w:val="32"/>
          <w:szCs w:val="32"/>
        </w:rPr>
        <w:t>在财力有限的情况下，</w:t>
      </w:r>
      <w:r w:rsidR="00424E7D" w:rsidRPr="008B05AF">
        <w:rPr>
          <w:rFonts w:ascii="仿宋_GB2312" w:eastAsia="仿宋_GB2312" w:hint="eastAsia"/>
          <w:sz w:val="32"/>
          <w:szCs w:val="32"/>
        </w:rPr>
        <w:t>按照“统筹兼顾、突出重点、厉行节约、有保有压”的原则，进一步优化支出结构，</w:t>
      </w:r>
      <w:r w:rsidRPr="008B05AF">
        <w:rPr>
          <w:rFonts w:ascii="仿宋_GB2312" w:eastAsia="仿宋_GB2312" w:hint="eastAsia"/>
          <w:sz w:val="32"/>
          <w:szCs w:val="32"/>
        </w:rPr>
        <w:t>一方面</w:t>
      </w:r>
      <w:r w:rsidR="006A2215" w:rsidRPr="008B05AF">
        <w:rPr>
          <w:rFonts w:ascii="仿宋_GB2312" w:eastAsia="仿宋_GB2312" w:hint="eastAsia"/>
          <w:sz w:val="32"/>
          <w:szCs w:val="32"/>
        </w:rPr>
        <w:t>在保证</w:t>
      </w:r>
      <w:r w:rsidRPr="008B05AF">
        <w:rPr>
          <w:rFonts w:ascii="仿宋_GB2312" w:eastAsia="仿宋_GB2312" w:hint="eastAsia"/>
          <w:sz w:val="32"/>
          <w:szCs w:val="32"/>
        </w:rPr>
        <w:t>人员经费</w:t>
      </w:r>
      <w:r w:rsidR="006A2215" w:rsidRPr="008B05AF">
        <w:rPr>
          <w:rFonts w:ascii="仿宋_GB2312" w:eastAsia="仿宋_GB2312" w:hint="eastAsia"/>
          <w:sz w:val="32"/>
          <w:szCs w:val="32"/>
        </w:rPr>
        <w:t>发放和机关正常运转的基础上，</w:t>
      </w:r>
      <w:r w:rsidRPr="008B05AF">
        <w:rPr>
          <w:rFonts w:ascii="仿宋_GB2312" w:eastAsia="仿宋_GB2312" w:hint="eastAsia"/>
          <w:sz w:val="32"/>
          <w:szCs w:val="32"/>
        </w:rPr>
        <w:t>认真贯彻落实“八项规定”，</w:t>
      </w:r>
      <w:r w:rsidR="00424E7D" w:rsidRPr="008B05AF">
        <w:rPr>
          <w:rFonts w:ascii="仿宋_GB2312" w:eastAsia="仿宋_GB2312" w:hint="eastAsia"/>
          <w:sz w:val="32"/>
          <w:szCs w:val="32"/>
        </w:rPr>
        <w:t>严控“三公经费”等一般性支出，努力压缩行政成本</w:t>
      </w:r>
      <w:r w:rsidR="008217DB" w:rsidRPr="008B05AF">
        <w:rPr>
          <w:rFonts w:ascii="仿宋_GB2312" w:eastAsia="仿宋_GB2312" w:hint="eastAsia"/>
          <w:sz w:val="32"/>
          <w:szCs w:val="32"/>
        </w:rPr>
        <w:t>。</w:t>
      </w:r>
      <w:r w:rsidR="006A2215" w:rsidRPr="008B05AF">
        <w:rPr>
          <w:rFonts w:ascii="仿宋_GB2312" w:eastAsia="仿宋_GB2312" w:hint="eastAsia"/>
          <w:sz w:val="32"/>
          <w:szCs w:val="32"/>
        </w:rPr>
        <w:t>另一方面要</w:t>
      </w:r>
      <w:r w:rsidR="00424E7D" w:rsidRPr="008B05AF">
        <w:rPr>
          <w:rFonts w:ascii="仿宋_GB2312" w:eastAsia="仿宋_GB2312"/>
          <w:sz w:val="32"/>
          <w:szCs w:val="32"/>
        </w:rPr>
        <w:t>优先保障惠民生</w:t>
      </w:r>
      <w:r w:rsidR="00424E7D" w:rsidRPr="008B05AF">
        <w:rPr>
          <w:rFonts w:ascii="仿宋_GB2312" w:eastAsia="仿宋_GB2312" w:hint="eastAsia"/>
          <w:sz w:val="32"/>
          <w:szCs w:val="32"/>
        </w:rPr>
        <w:t>、</w:t>
      </w:r>
      <w:r w:rsidR="00424E7D" w:rsidRPr="008B05AF">
        <w:rPr>
          <w:rFonts w:ascii="仿宋_GB2312" w:eastAsia="仿宋_GB2312"/>
          <w:sz w:val="32"/>
          <w:szCs w:val="32"/>
        </w:rPr>
        <w:t>促发展的项目支出，特别是重点支持城乡居民社会养老保险、教育、</w:t>
      </w:r>
      <w:r w:rsidR="00DA5ADC" w:rsidRPr="008B05AF">
        <w:rPr>
          <w:rFonts w:ascii="仿宋_GB2312" w:eastAsia="仿宋_GB2312" w:hint="eastAsia"/>
          <w:sz w:val="32"/>
          <w:szCs w:val="32"/>
        </w:rPr>
        <w:t>医疗卫生、</w:t>
      </w:r>
      <w:r w:rsidR="00424E7D" w:rsidRPr="008B05AF">
        <w:rPr>
          <w:rFonts w:ascii="仿宋_GB2312" w:eastAsia="仿宋_GB2312"/>
          <w:sz w:val="32"/>
          <w:szCs w:val="32"/>
        </w:rPr>
        <w:t>保障性住房建设等直接涉及人民群众切身利益的民生事</w:t>
      </w:r>
      <w:r w:rsidR="00424E7D" w:rsidRPr="008B05AF">
        <w:rPr>
          <w:rFonts w:ascii="仿宋_GB2312" w:eastAsia="仿宋_GB2312"/>
          <w:sz w:val="32"/>
          <w:szCs w:val="32"/>
        </w:rPr>
        <w:lastRenderedPageBreak/>
        <w:t>业发展。</w:t>
      </w:r>
    </w:p>
    <w:p w:rsidR="006A2215" w:rsidRPr="00FB6E79" w:rsidRDefault="006A2215" w:rsidP="008B05AF">
      <w:pPr>
        <w:spacing w:line="580" w:lineRule="exact"/>
        <w:ind w:firstLineChars="200" w:firstLine="640"/>
        <w:rPr>
          <w:rFonts w:ascii="仿宋_GB2312" w:eastAsia="仿宋_GB2312"/>
          <w:color w:val="000000"/>
          <w:sz w:val="32"/>
          <w:szCs w:val="32"/>
        </w:rPr>
      </w:pPr>
      <w:r>
        <w:rPr>
          <w:rFonts w:ascii="仿宋_GB2312" w:eastAsia="仿宋_GB2312" w:hint="eastAsia"/>
          <w:sz w:val="32"/>
          <w:szCs w:val="32"/>
        </w:rPr>
        <w:t>一方面</w:t>
      </w:r>
      <w:r w:rsidRPr="00FB6E79">
        <w:rPr>
          <w:rFonts w:ascii="仿宋_GB2312" w:eastAsia="仿宋_GB2312" w:hint="eastAsia"/>
          <w:color w:val="000000"/>
          <w:sz w:val="32"/>
          <w:szCs w:val="32"/>
        </w:rPr>
        <w:t>严格预算执行，严格控制预算调整和追加，不随意调整预算科目和支出用途，</w:t>
      </w:r>
      <w:proofErr w:type="gramStart"/>
      <w:r w:rsidRPr="00FB6E79">
        <w:rPr>
          <w:rFonts w:ascii="仿宋_GB2312" w:eastAsia="仿宋_GB2312" w:hint="eastAsia"/>
          <w:color w:val="000000"/>
          <w:sz w:val="32"/>
          <w:szCs w:val="32"/>
        </w:rPr>
        <w:t>不</w:t>
      </w:r>
      <w:proofErr w:type="gramEnd"/>
      <w:r w:rsidRPr="00FB6E79">
        <w:rPr>
          <w:rFonts w:ascii="仿宋_GB2312" w:eastAsia="仿宋_GB2312" w:hint="eastAsia"/>
          <w:color w:val="000000"/>
          <w:sz w:val="32"/>
          <w:szCs w:val="32"/>
        </w:rPr>
        <w:t>擅自扩大支出范围、提高开支标准，确需调整的应经县政府同意。另一方面加快支出进度。督促各主管部门做好</w:t>
      </w:r>
      <w:r w:rsidRPr="00FB6E79">
        <w:rPr>
          <w:rFonts w:ascii="仿宋_GB2312" w:eastAsia="仿宋_GB2312"/>
          <w:color w:val="000000"/>
          <w:sz w:val="32"/>
          <w:szCs w:val="32"/>
        </w:rPr>
        <w:t>项目资金有效对接，</w:t>
      </w:r>
      <w:r w:rsidRPr="00FB6E79">
        <w:rPr>
          <w:rFonts w:ascii="仿宋_GB2312" w:eastAsia="仿宋_GB2312" w:hint="eastAsia"/>
          <w:color w:val="000000"/>
          <w:sz w:val="32"/>
          <w:szCs w:val="32"/>
        </w:rPr>
        <w:t>对已明确到项目的专项资金，按项目实施进度及时拨付，对未明确到项目的专项资金，积极与相关部门协调，研究落实分配方案后及时拨付。</w:t>
      </w:r>
    </w:p>
    <w:p w:rsidR="006A2215" w:rsidRPr="00600A93" w:rsidRDefault="00203026" w:rsidP="00600A93">
      <w:pPr>
        <w:spacing w:line="580" w:lineRule="exact"/>
        <w:ind w:firstLineChars="200" w:firstLine="643"/>
        <w:rPr>
          <w:rFonts w:ascii="楷体_GB2312" w:eastAsia="楷体_GB2312"/>
          <w:b/>
          <w:sz w:val="32"/>
          <w:szCs w:val="32"/>
        </w:rPr>
      </w:pPr>
      <w:r w:rsidRPr="00600A93">
        <w:rPr>
          <w:rFonts w:ascii="楷体_GB2312" w:eastAsia="楷体_GB2312" w:hint="eastAsia"/>
          <w:b/>
          <w:sz w:val="32"/>
          <w:szCs w:val="32"/>
        </w:rPr>
        <w:t>（三）</w:t>
      </w:r>
      <w:r w:rsidR="006A2215" w:rsidRPr="00600A93">
        <w:rPr>
          <w:rFonts w:ascii="楷体_GB2312" w:eastAsia="楷体_GB2312" w:hint="eastAsia"/>
          <w:b/>
          <w:sz w:val="32"/>
          <w:szCs w:val="32"/>
        </w:rPr>
        <w:t>多渠道筹措项目资金。</w:t>
      </w:r>
    </w:p>
    <w:p w:rsidR="006A2215" w:rsidRPr="00FB6E79" w:rsidRDefault="006A2215" w:rsidP="006A2215">
      <w:pPr>
        <w:spacing w:line="580" w:lineRule="exact"/>
        <w:ind w:firstLineChars="200" w:firstLine="640"/>
        <w:rPr>
          <w:rFonts w:ascii="仿宋_GB2312" w:eastAsia="仿宋_GB2312"/>
          <w:color w:val="000000"/>
          <w:sz w:val="32"/>
          <w:szCs w:val="32"/>
        </w:rPr>
      </w:pPr>
      <w:r w:rsidRPr="00FB6E79">
        <w:rPr>
          <w:rFonts w:ascii="仿宋_GB2312" w:eastAsia="仿宋_GB2312" w:hint="eastAsia"/>
          <w:color w:val="000000"/>
          <w:sz w:val="32"/>
          <w:szCs w:val="32"/>
        </w:rPr>
        <w:t>1、加大财政存量资金的清理力度。一是加强财政资金统筹使用力度。对于难以支出的专项资金，由县财政提出意见调剂用于急需资金的建设项目和公共事业发展支出。二是加强部门存量资金管理。对于结转2年以上的资金，由县财政收回统筹使用。对需继续使用的项目资金，各部门各单位应加大执行力度，尽快形成支出。对不需按原用途使用的，各部门可提出具体方案，调剂用于本部门、本单位其他项目。</w:t>
      </w:r>
    </w:p>
    <w:p w:rsidR="008B05AF" w:rsidRPr="00FB6E79" w:rsidRDefault="006A2215" w:rsidP="006A2215">
      <w:pPr>
        <w:spacing w:line="580" w:lineRule="exact"/>
        <w:ind w:firstLineChars="200" w:firstLine="640"/>
        <w:rPr>
          <w:rFonts w:ascii="仿宋_GB2312" w:eastAsia="仿宋_GB2312"/>
          <w:color w:val="000000"/>
          <w:sz w:val="32"/>
          <w:szCs w:val="32"/>
        </w:rPr>
      </w:pPr>
      <w:r w:rsidRPr="00FB6E79">
        <w:rPr>
          <w:rFonts w:ascii="仿宋_GB2312" w:eastAsia="仿宋_GB2312" w:hint="eastAsia"/>
          <w:color w:val="000000"/>
          <w:sz w:val="32"/>
          <w:szCs w:val="32"/>
        </w:rPr>
        <w:t>2、</w:t>
      </w:r>
      <w:r w:rsidR="008B05AF" w:rsidRPr="00FB6E79">
        <w:rPr>
          <w:rFonts w:ascii="仿宋_GB2312" w:eastAsia="仿宋_GB2312" w:hint="eastAsia"/>
          <w:color w:val="000000"/>
          <w:sz w:val="32"/>
          <w:szCs w:val="32"/>
        </w:rPr>
        <w:t>推广运用PPP模式。积极发挥政府投资的引导作用，综合运用</w:t>
      </w:r>
      <w:r w:rsidR="00FB6E79" w:rsidRPr="004412F3">
        <w:rPr>
          <w:rFonts w:ascii="仿宋_GB2312" w:eastAsia="仿宋_GB2312" w:hint="eastAsia"/>
          <w:color w:val="000000"/>
          <w:sz w:val="32"/>
          <w:szCs w:val="32"/>
        </w:rPr>
        <w:t>政府购买公共服务</w:t>
      </w:r>
      <w:r w:rsidR="00FB6E79">
        <w:rPr>
          <w:rFonts w:ascii="仿宋_GB2312" w:eastAsia="仿宋_GB2312" w:hint="eastAsia"/>
          <w:color w:val="000000"/>
          <w:sz w:val="32"/>
          <w:szCs w:val="32"/>
        </w:rPr>
        <w:t>、</w:t>
      </w:r>
      <w:r w:rsidR="008B05AF" w:rsidRPr="00FB6E79">
        <w:rPr>
          <w:rFonts w:ascii="仿宋_GB2312" w:eastAsia="仿宋_GB2312" w:hint="eastAsia"/>
          <w:color w:val="000000"/>
          <w:sz w:val="32"/>
          <w:szCs w:val="32"/>
        </w:rPr>
        <w:t>PPP等多种方式吸引社会资本扩大投资，破解资金难题。建议由县财政局、</w:t>
      </w:r>
      <w:proofErr w:type="gramStart"/>
      <w:r w:rsidR="008B05AF" w:rsidRPr="00FB6E79">
        <w:rPr>
          <w:rFonts w:ascii="仿宋_GB2312" w:eastAsia="仿宋_GB2312" w:hint="eastAsia"/>
          <w:color w:val="000000"/>
          <w:sz w:val="32"/>
          <w:szCs w:val="32"/>
        </w:rPr>
        <w:t>发改局</w:t>
      </w:r>
      <w:proofErr w:type="gramEnd"/>
      <w:r w:rsidR="008B05AF" w:rsidRPr="00FB6E79">
        <w:rPr>
          <w:rFonts w:ascii="仿宋_GB2312" w:eastAsia="仿宋_GB2312" w:hint="eastAsia"/>
          <w:color w:val="000000"/>
          <w:sz w:val="32"/>
          <w:szCs w:val="32"/>
        </w:rPr>
        <w:t>牵头，各行业主管部门配合，从基础设施及公共服务类中的新建、改建项目或存量公共资产中遴选潜在可实行</w:t>
      </w:r>
      <w:r w:rsidR="008B05AF" w:rsidRPr="00FB6E79">
        <w:rPr>
          <w:rFonts w:ascii="仿宋_GB2312" w:eastAsia="仿宋_GB2312"/>
          <w:color w:val="000000"/>
          <w:sz w:val="32"/>
          <w:szCs w:val="32"/>
        </w:rPr>
        <w:t>PPP</w:t>
      </w:r>
      <w:r w:rsidR="008B05AF" w:rsidRPr="00FB6E79">
        <w:rPr>
          <w:rFonts w:ascii="仿宋_GB2312" w:eastAsia="仿宋_GB2312" w:hint="eastAsia"/>
          <w:color w:val="000000"/>
          <w:sz w:val="32"/>
          <w:szCs w:val="32"/>
        </w:rPr>
        <w:t>模式的项目，建立</w:t>
      </w:r>
      <w:r w:rsidR="008B05AF" w:rsidRPr="00FB6E79">
        <w:rPr>
          <w:rFonts w:ascii="仿宋_GB2312" w:eastAsia="仿宋_GB2312"/>
          <w:color w:val="000000"/>
          <w:sz w:val="32"/>
          <w:szCs w:val="32"/>
        </w:rPr>
        <w:t>PPP</w:t>
      </w:r>
      <w:r w:rsidR="008B05AF" w:rsidRPr="00FB6E79">
        <w:rPr>
          <w:rFonts w:ascii="仿宋_GB2312" w:eastAsia="仿宋_GB2312" w:hint="eastAsia"/>
          <w:color w:val="000000"/>
          <w:sz w:val="32"/>
          <w:szCs w:val="32"/>
        </w:rPr>
        <w:t>项目储备库，推广运用PPP模式。</w:t>
      </w:r>
    </w:p>
    <w:p w:rsidR="006A2215" w:rsidRPr="00FB6E79" w:rsidRDefault="008B05AF" w:rsidP="006A2215">
      <w:pPr>
        <w:spacing w:line="580" w:lineRule="exact"/>
        <w:ind w:firstLineChars="200" w:firstLine="640"/>
        <w:rPr>
          <w:rFonts w:ascii="仿宋_GB2312" w:eastAsia="仿宋_GB2312"/>
          <w:color w:val="000000"/>
          <w:sz w:val="32"/>
          <w:szCs w:val="32"/>
        </w:rPr>
      </w:pPr>
      <w:r w:rsidRPr="00FB6E79">
        <w:rPr>
          <w:rFonts w:ascii="仿宋_GB2312" w:eastAsia="仿宋_GB2312" w:hint="eastAsia"/>
          <w:color w:val="000000"/>
          <w:sz w:val="32"/>
          <w:szCs w:val="32"/>
        </w:rPr>
        <w:t>3、合理举借债务。在政策许可的范围，通过向上争取地方政府债券转贷资金，向国开行、农发行等申请项目贷款</w:t>
      </w:r>
      <w:r w:rsidRPr="00FB6E79">
        <w:rPr>
          <w:rFonts w:ascii="仿宋_GB2312" w:eastAsia="仿宋_GB2312" w:hint="eastAsia"/>
          <w:color w:val="000000"/>
          <w:sz w:val="32"/>
          <w:szCs w:val="32"/>
        </w:rPr>
        <w:lastRenderedPageBreak/>
        <w:t>等形式筹集项目建设资金，尽量避免项目因资金问题停工。</w:t>
      </w:r>
    </w:p>
    <w:p w:rsidR="008B05AF" w:rsidRPr="00600A93" w:rsidRDefault="008B05AF" w:rsidP="00600A93">
      <w:pPr>
        <w:spacing w:line="580" w:lineRule="exact"/>
        <w:ind w:firstLineChars="200" w:firstLine="643"/>
        <w:rPr>
          <w:rFonts w:ascii="楷体_GB2312" w:eastAsia="楷体_GB2312"/>
          <w:b/>
          <w:sz w:val="32"/>
          <w:szCs w:val="32"/>
        </w:rPr>
      </w:pPr>
      <w:r w:rsidRPr="00600A93">
        <w:rPr>
          <w:rFonts w:ascii="楷体_GB2312" w:eastAsia="楷体_GB2312" w:hint="eastAsia"/>
          <w:b/>
          <w:sz w:val="32"/>
          <w:szCs w:val="32"/>
        </w:rPr>
        <w:t>（四）</w:t>
      </w:r>
      <w:r w:rsidR="00203026" w:rsidRPr="00600A93">
        <w:rPr>
          <w:rFonts w:ascii="楷体_GB2312" w:eastAsia="楷体_GB2312" w:hint="eastAsia"/>
          <w:b/>
          <w:sz w:val="32"/>
          <w:szCs w:val="32"/>
        </w:rPr>
        <w:t>深化</w:t>
      </w:r>
      <w:r w:rsidRPr="00600A93">
        <w:rPr>
          <w:rFonts w:ascii="楷体_GB2312" w:eastAsia="楷体_GB2312" w:hint="eastAsia"/>
          <w:b/>
          <w:sz w:val="32"/>
          <w:szCs w:val="32"/>
        </w:rPr>
        <w:t>财政</w:t>
      </w:r>
      <w:r w:rsidR="00203026" w:rsidRPr="00600A93">
        <w:rPr>
          <w:rFonts w:ascii="楷体_GB2312" w:eastAsia="楷体_GB2312"/>
          <w:b/>
          <w:sz w:val="32"/>
          <w:szCs w:val="32"/>
        </w:rPr>
        <w:t>预算</w:t>
      </w:r>
      <w:r w:rsidRPr="00600A93">
        <w:rPr>
          <w:rFonts w:ascii="楷体_GB2312" w:eastAsia="楷体_GB2312" w:hint="eastAsia"/>
          <w:b/>
          <w:sz w:val="32"/>
          <w:szCs w:val="32"/>
        </w:rPr>
        <w:t>体制改革</w:t>
      </w:r>
      <w:r w:rsidR="00203026" w:rsidRPr="00600A93">
        <w:rPr>
          <w:rFonts w:ascii="楷体_GB2312" w:eastAsia="楷体_GB2312"/>
          <w:b/>
          <w:sz w:val="32"/>
          <w:szCs w:val="32"/>
        </w:rPr>
        <w:t>。</w:t>
      </w:r>
    </w:p>
    <w:p w:rsidR="00FB6E79" w:rsidRDefault="008B05AF" w:rsidP="00FB6E79">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全面</w:t>
      </w:r>
      <w:r w:rsidRPr="004412F3">
        <w:rPr>
          <w:rFonts w:ascii="仿宋_GB2312" w:eastAsia="仿宋_GB2312" w:hint="eastAsia"/>
          <w:color w:val="000000"/>
          <w:sz w:val="32"/>
          <w:szCs w:val="32"/>
        </w:rPr>
        <w:t>贯彻落实</w:t>
      </w:r>
      <w:r>
        <w:rPr>
          <w:rFonts w:ascii="仿宋_GB2312" w:eastAsia="仿宋_GB2312" w:hint="eastAsia"/>
          <w:color w:val="000000"/>
          <w:sz w:val="32"/>
          <w:szCs w:val="32"/>
        </w:rPr>
        <w:t>新《</w:t>
      </w:r>
      <w:r w:rsidRPr="004412F3">
        <w:rPr>
          <w:rFonts w:ascii="仿宋_GB2312" w:eastAsia="仿宋_GB2312" w:hint="eastAsia"/>
          <w:color w:val="000000"/>
          <w:sz w:val="32"/>
          <w:szCs w:val="32"/>
        </w:rPr>
        <w:t>预算法</w:t>
      </w:r>
      <w:r>
        <w:rPr>
          <w:rFonts w:ascii="仿宋_GB2312" w:eastAsia="仿宋_GB2312" w:hint="eastAsia"/>
          <w:color w:val="000000"/>
          <w:sz w:val="32"/>
          <w:szCs w:val="32"/>
        </w:rPr>
        <w:t>》</w:t>
      </w:r>
      <w:r w:rsidR="00FB6E79">
        <w:rPr>
          <w:rFonts w:ascii="仿宋_GB2312" w:eastAsia="仿宋_GB2312" w:hint="eastAsia"/>
          <w:color w:val="000000"/>
          <w:sz w:val="32"/>
          <w:szCs w:val="32"/>
        </w:rPr>
        <w:t>关于</w:t>
      </w:r>
      <w:r w:rsidR="00203026" w:rsidRPr="00FB6E79">
        <w:rPr>
          <w:rFonts w:ascii="仿宋_GB2312" w:eastAsia="仿宋_GB2312" w:hint="eastAsia"/>
          <w:color w:val="000000"/>
          <w:sz w:val="32"/>
          <w:szCs w:val="32"/>
        </w:rPr>
        <w:t>推行全口径政府预算编制的要求，</w:t>
      </w:r>
      <w:r w:rsidR="00FB6E79" w:rsidRPr="004412F3">
        <w:rPr>
          <w:rFonts w:ascii="仿宋_GB2312" w:eastAsia="仿宋_GB2312" w:hint="eastAsia"/>
          <w:color w:val="000000"/>
          <w:sz w:val="32"/>
          <w:szCs w:val="32"/>
        </w:rPr>
        <w:t>探索中期财政规划管理，清理、整合和压减专项资金，推进政府购买公共服务、政府和社会资本合作（PPP）试点，将政府债务纳入预算、债券发行、存量债务债券置换等重点改革，扎实推进现代预算管理制度建设。</w:t>
      </w:r>
    </w:p>
    <w:p w:rsidR="00FB6E79" w:rsidRPr="004412F3" w:rsidRDefault="00FB6E79" w:rsidP="00FB6E79">
      <w:pPr>
        <w:spacing w:line="580" w:lineRule="exact"/>
        <w:ind w:firstLineChars="200" w:firstLine="640"/>
        <w:rPr>
          <w:rFonts w:ascii="仿宋_GB2312" w:eastAsia="仿宋_GB2312"/>
          <w:color w:val="000000"/>
          <w:sz w:val="32"/>
          <w:szCs w:val="32"/>
        </w:rPr>
      </w:pPr>
      <w:r w:rsidRPr="00FB6E79">
        <w:rPr>
          <w:rFonts w:ascii="仿宋_GB2312" w:eastAsia="仿宋_GB2312" w:hint="eastAsia"/>
          <w:color w:val="000000"/>
          <w:sz w:val="32"/>
          <w:szCs w:val="32"/>
        </w:rPr>
        <w:t>进一步细化部门预算的编制。</w:t>
      </w:r>
      <w:r>
        <w:rPr>
          <w:rFonts w:ascii="仿宋_GB2312" w:eastAsia="仿宋_GB2312" w:hint="eastAsia"/>
          <w:color w:val="000000"/>
          <w:sz w:val="32"/>
          <w:szCs w:val="32"/>
        </w:rPr>
        <w:t>在2016年度的预算中指导各部门（单位）做好项目支出预算，把项目支出进一步分解到各预算单位的部门预算中，编制真正意义的项目预算，减少财政的专项预留，提高预算年初到位率，减少预算执行中的调整。</w:t>
      </w:r>
    </w:p>
    <w:p w:rsidR="00203026" w:rsidRPr="00600A93" w:rsidRDefault="00203026" w:rsidP="00600A93">
      <w:pPr>
        <w:spacing w:line="580" w:lineRule="exact"/>
        <w:ind w:firstLineChars="200" w:firstLine="643"/>
        <w:rPr>
          <w:rFonts w:ascii="楷体_GB2312" w:eastAsia="楷体_GB2312"/>
          <w:b/>
          <w:sz w:val="32"/>
          <w:szCs w:val="32"/>
        </w:rPr>
      </w:pPr>
      <w:r w:rsidRPr="00600A93">
        <w:rPr>
          <w:rFonts w:ascii="楷体_GB2312" w:eastAsia="楷体_GB2312" w:hint="eastAsia"/>
          <w:b/>
          <w:sz w:val="32"/>
          <w:szCs w:val="32"/>
        </w:rPr>
        <w:t>（</w:t>
      </w:r>
      <w:r w:rsidR="00FB6E79" w:rsidRPr="00600A93">
        <w:rPr>
          <w:rFonts w:ascii="楷体_GB2312" w:eastAsia="楷体_GB2312" w:hint="eastAsia"/>
          <w:b/>
          <w:sz w:val="32"/>
          <w:szCs w:val="32"/>
        </w:rPr>
        <w:t>五</w:t>
      </w:r>
      <w:r w:rsidRPr="00600A93">
        <w:rPr>
          <w:rFonts w:ascii="楷体_GB2312" w:eastAsia="楷体_GB2312" w:hint="eastAsia"/>
          <w:b/>
          <w:sz w:val="32"/>
          <w:szCs w:val="32"/>
        </w:rPr>
        <w:t>）完善县乡财政体制。</w:t>
      </w:r>
    </w:p>
    <w:p w:rsidR="00203026" w:rsidRPr="00FB6E79" w:rsidRDefault="00203026" w:rsidP="00FB6E79">
      <w:pPr>
        <w:spacing w:line="580" w:lineRule="exact"/>
        <w:ind w:firstLineChars="200" w:firstLine="640"/>
        <w:rPr>
          <w:rFonts w:ascii="仿宋_GB2312" w:eastAsia="仿宋_GB2312"/>
          <w:color w:val="000000"/>
          <w:sz w:val="32"/>
          <w:szCs w:val="32"/>
        </w:rPr>
      </w:pPr>
      <w:r w:rsidRPr="00FB6E79">
        <w:rPr>
          <w:rFonts w:ascii="仿宋_GB2312" w:eastAsia="仿宋_GB2312" w:hint="eastAsia"/>
          <w:color w:val="000000"/>
          <w:sz w:val="32"/>
          <w:szCs w:val="32"/>
        </w:rPr>
        <w:t>1、</w:t>
      </w:r>
      <w:r w:rsidRPr="00FB6E79">
        <w:rPr>
          <w:rFonts w:ascii="仿宋_GB2312" w:eastAsia="仿宋_GB2312"/>
          <w:color w:val="000000"/>
          <w:sz w:val="32"/>
          <w:szCs w:val="32"/>
        </w:rPr>
        <w:t>加强乡镇财政人员队伍和财政所标准化建设，</w:t>
      </w:r>
      <w:r w:rsidR="00B969B3" w:rsidRPr="00FB6E79">
        <w:rPr>
          <w:rFonts w:ascii="仿宋_GB2312" w:eastAsia="仿宋_GB2312" w:hint="eastAsia"/>
          <w:color w:val="000000"/>
          <w:sz w:val="32"/>
          <w:szCs w:val="32"/>
        </w:rPr>
        <w:t>制定财政所人员岗位职责，</w:t>
      </w:r>
      <w:r w:rsidRPr="00FB6E79">
        <w:rPr>
          <w:rFonts w:ascii="仿宋_GB2312" w:eastAsia="仿宋_GB2312"/>
          <w:color w:val="000000"/>
          <w:sz w:val="32"/>
          <w:szCs w:val="32"/>
        </w:rPr>
        <w:t>细化管理制度，进一步规范乡镇财政收支行为，提高乡镇财政理财水平。</w:t>
      </w:r>
    </w:p>
    <w:p w:rsidR="00203026" w:rsidRPr="00FB6E79" w:rsidRDefault="00203026" w:rsidP="00FB6E79">
      <w:pPr>
        <w:spacing w:line="580" w:lineRule="exact"/>
        <w:ind w:firstLineChars="200" w:firstLine="640"/>
        <w:rPr>
          <w:rFonts w:ascii="仿宋_GB2312" w:eastAsia="仿宋_GB2312"/>
          <w:color w:val="000000"/>
          <w:sz w:val="32"/>
          <w:szCs w:val="32"/>
        </w:rPr>
      </w:pPr>
      <w:r w:rsidRPr="00FB6E79">
        <w:rPr>
          <w:rFonts w:ascii="仿宋_GB2312" w:eastAsia="仿宋_GB2312" w:hint="eastAsia"/>
          <w:color w:val="000000"/>
          <w:sz w:val="32"/>
          <w:szCs w:val="32"/>
        </w:rPr>
        <w:t>2、</w:t>
      </w:r>
      <w:r w:rsidR="00FB6E79" w:rsidRPr="00FB6E79">
        <w:rPr>
          <w:rFonts w:ascii="仿宋_GB2312" w:eastAsia="仿宋_GB2312" w:hint="eastAsia"/>
          <w:color w:val="000000"/>
          <w:sz w:val="32"/>
          <w:szCs w:val="32"/>
        </w:rPr>
        <w:t>制定出台</w:t>
      </w:r>
      <w:r w:rsidRPr="00FB6E79">
        <w:rPr>
          <w:rFonts w:ascii="仿宋_GB2312" w:eastAsia="仿宋_GB2312" w:hint="eastAsia"/>
          <w:color w:val="000000"/>
          <w:sz w:val="32"/>
          <w:szCs w:val="32"/>
        </w:rPr>
        <w:t>新一轮</w:t>
      </w:r>
      <w:r w:rsidR="00B969B3" w:rsidRPr="00FB6E79">
        <w:rPr>
          <w:rFonts w:ascii="仿宋_GB2312" w:eastAsia="仿宋_GB2312" w:hint="eastAsia"/>
          <w:color w:val="000000"/>
          <w:sz w:val="32"/>
          <w:szCs w:val="32"/>
        </w:rPr>
        <w:t>乡镇</w:t>
      </w:r>
      <w:r w:rsidRPr="00FB6E79">
        <w:rPr>
          <w:rFonts w:ascii="仿宋_GB2312" w:eastAsia="仿宋_GB2312" w:hint="eastAsia"/>
          <w:color w:val="000000"/>
          <w:sz w:val="32"/>
          <w:szCs w:val="32"/>
        </w:rPr>
        <w:t>财政</w:t>
      </w:r>
      <w:r w:rsidR="00B969B3" w:rsidRPr="00FB6E79">
        <w:rPr>
          <w:rFonts w:ascii="仿宋_GB2312" w:eastAsia="仿宋_GB2312" w:hint="eastAsia"/>
          <w:color w:val="000000"/>
          <w:sz w:val="32"/>
          <w:szCs w:val="32"/>
        </w:rPr>
        <w:t>管理</w:t>
      </w:r>
      <w:r w:rsidRPr="00FB6E79">
        <w:rPr>
          <w:rFonts w:ascii="仿宋_GB2312" w:eastAsia="仿宋_GB2312" w:hint="eastAsia"/>
          <w:color w:val="000000"/>
          <w:sz w:val="32"/>
          <w:szCs w:val="32"/>
        </w:rPr>
        <w:t>体制。</w:t>
      </w:r>
      <w:r w:rsidR="00B969B3" w:rsidRPr="00FB6E79">
        <w:rPr>
          <w:rFonts w:ascii="仿宋_GB2312" w:eastAsia="仿宋_GB2312" w:hint="eastAsia"/>
          <w:color w:val="000000"/>
          <w:sz w:val="32"/>
          <w:szCs w:val="32"/>
        </w:rPr>
        <w:t>按照事权和财权相统一原则</w:t>
      </w:r>
      <w:r w:rsidRPr="00FB6E79">
        <w:rPr>
          <w:rFonts w:ascii="仿宋_GB2312" w:eastAsia="仿宋_GB2312"/>
          <w:color w:val="000000"/>
          <w:sz w:val="32"/>
          <w:szCs w:val="32"/>
        </w:rPr>
        <w:t>进一步理顺</w:t>
      </w:r>
      <w:r w:rsidRPr="00FB6E79">
        <w:rPr>
          <w:rFonts w:ascii="仿宋_GB2312" w:eastAsia="仿宋_GB2312" w:hint="eastAsia"/>
          <w:color w:val="000000"/>
          <w:sz w:val="32"/>
          <w:szCs w:val="32"/>
        </w:rPr>
        <w:t>县乡</w:t>
      </w:r>
      <w:r w:rsidRPr="00FB6E79">
        <w:rPr>
          <w:rFonts w:ascii="仿宋_GB2312" w:eastAsia="仿宋_GB2312"/>
          <w:color w:val="000000"/>
          <w:sz w:val="32"/>
          <w:szCs w:val="32"/>
        </w:rPr>
        <w:t>财政分配关系，</w:t>
      </w:r>
      <w:r w:rsidRPr="00FB6E79">
        <w:rPr>
          <w:rFonts w:ascii="仿宋_GB2312" w:eastAsia="仿宋_GB2312" w:hint="eastAsia"/>
          <w:color w:val="000000"/>
          <w:sz w:val="32"/>
          <w:szCs w:val="32"/>
        </w:rPr>
        <w:t>提高</w:t>
      </w:r>
      <w:r w:rsidRPr="00FB6E79">
        <w:rPr>
          <w:rFonts w:ascii="仿宋_GB2312" w:eastAsia="仿宋_GB2312"/>
          <w:color w:val="000000"/>
          <w:sz w:val="32"/>
          <w:szCs w:val="32"/>
        </w:rPr>
        <w:t>乡镇增收节支积极性</w:t>
      </w:r>
      <w:r w:rsidRPr="00FB6E79">
        <w:rPr>
          <w:rFonts w:ascii="仿宋_GB2312" w:eastAsia="仿宋_GB2312" w:hint="eastAsia"/>
          <w:color w:val="000000"/>
          <w:sz w:val="32"/>
          <w:szCs w:val="32"/>
        </w:rPr>
        <w:t>。同时，</w:t>
      </w:r>
      <w:r w:rsidRPr="00FB6E79">
        <w:rPr>
          <w:rFonts w:ascii="仿宋_GB2312" w:eastAsia="仿宋_GB2312"/>
          <w:color w:val="000000"/>
          <w:sz w:val="32"/>
          <w:szCs w:val="32"/>
        </w:rPr>
        <w:t>加</w:t>
      </w:r>
      <w:r w:rsidRPr="00FB6E79">
        <w:rPr>
          <w:rFonts w:ascii="仿宋_GB2312" w:eastAsia="仿宋_GB2312" w:hint="eastAsia"/>
          <w:color w:val="000000"/>
          <w:sz w:val="32"/>
          <w:szCs w:val="32"/>
        </w:rPr>
        <w:t>大</w:t>
      </w:r>
      <w:r w:rsidRPr="00FB6E79">
        <w:rPr>
          <w:rFonts w:ascii="仿宋_GB2312" w:eastAsia="仿宋_GB2312"/>
          <w:color w:val="000000"/>
          <w:sz w:val="32"/>
          <w:szCs w:val="32"/>
        </w:rPr>
        <w:t>一般性转移支付补助力度，</w:t>
      </w:r>
      <w:r w:rsidRPr="00FB6E79">
        <w:rPr>
          <w:rFonts w:ascii="仿宋_GB2312" w:eastAsia="仿宋_GB2312" w:hint="eastAsia"/>
          <w:color w:val="000000"/>
          <w:sz w:val="32"/>
          <w:szCs w:val="32"/>
        </w:rPr>
        <w:t>并</w:t>
      </w:r>
      <w:r w:rsidRPr="00FB6E79">
        <w:rPr>
          <w:rFonts w:ascii="仿宋_GB2312" w:eastAsia="仿宋_GB2312"/>
          <w:color w:val="000000"/>
          <w:sz w:val="32"/>
          <w:szCs w:val="32"/>
        </w:rPr>
        <w:t>向山区乡镇倾斜，增加乡镇财力收入，增强政府调控能力。促进</w:t>
      </w:r>
      <w:r w:rsidRPr="00FB6E79">
        <w:rPr>
          <w:rFonts w:ascii="仿宋_GB2312" w:eastAsia="仿宋_GB2312" w:hint="eastAsia"/>
          <w:color w:val="000000"/>
          <w:sz w:val="32"/>
          <w:szCs w:val="32"/>
        </w:rPr>
        <w:t>各乡</w:t>
      </w:r>
      <w:r w:rsidRPr="00FB6E79">
        <w:rPr>
          <w:rFonts w:ascii="仿宋_GB2312" w:eastAsia="仿宋_GB2312"/>
          <w:color w:val="000000"/>
          <w:sz w:val="32"/>
          <w:szCs w:val="32"/>
        </w:rPr>
        <w:t>、镇</w:t>
      </w:r>
      <w:r w:rsidRPr="00FB6E79">
        <w:rPr>
          <w:rFonts w:ascii="仿宋_GB2312" w:eastAsia="仿宋_GB2312" w:hint="eastAsia"/>
          <w:color w:val="000000"/>
          <w:sz w:val="32"/>
          <w:szCs w:val="32"/>
        </w:rPr>
        <w:t>、</w:t>
      </w:r>
      <w:r w:rsidRPr="00FB6E79">
        <w:rPr>
          <w:rFonts w:ascii="仿宋_GB2312" w:eastAsia="仿宋_GB2312"/>
          <w:color w:val="000000"/>
          <w:sz w:val="32"/>
          <w:szCs w:val="32"/>
        </w:rPr>
        <w:t>街</w:t>
      </w:r>
      <w:r w:rsidRPr="00FB6E79">
        <w:rPr>
          <w:rFonts w:ascii="仿宋_GB2312" w:eastAsia="仿宋_GB2312" w:hint="eastAsia"/>
          <w:color w:val="000000"/>
          <w:sz w:val="32"/>
          <w:szCs w:val="32"/>
        </w:rPr>
        <w:t>道</w:t>
      </w:r>
      <w:r w:rsidRPr="00FB6E79">
        <w:rPr>
          <w:rFonts w:ascii="仿宋_GB2312" w:eastAsia="仿宋_GB2312"/>
          <w:color w:val="000000"/>
          <w:sz w:val="32"/>
          <w:szCs w:val="32"/>
        </w:rPr>
        <w:t>经济和社会事业统筹、协调发展，确保乡镇基层政权正常运转。</w:t>
      </w:r>
    </w:p>
    <w:p w:rsidR="00CA17A0" w:rsidRDefault="00CA17A0" w:rsidP="00FB6E79">
      <w:pPr>
        <w:spacing w:line="580" w:lineRule="exact"/>
        <w:ind w:firstLineChars="200" w:firstLine="640"/>
        <w:rPr>
          <w:rFonts w:ascii="仿宋_GB2312" w:eastAsia="仿宋_GB2312"/>
          <w:color w:val="000000"/>
          <w:sz w:val="32"/>
          <w:szCs w:val="32"/>
        </w:rPr>
      </w:pPr>
      <w:r w:rsidRPr="00FB6E79">
        <w:rPr>
          <w:rFonts w:ascii="仿宋_GB2312" w:eastAsia="仿宋_GB2312" w:hint="eastAsia"/>
          <w:color w:val="000000"/>
          <w:sz w:val="32"/>
          <w:szCs w:val="32"/>
        </w:rPr>
        <w:t>主任、各位副主任、</w:t>
      </w:r>
      <w:r w:rsidR="000A108E" w:rsidRPr="00FB6E79">
        <w:rPr>
          <w:rFonts w:ascii="仿宋_GB2312" w:eastAsia="仿宋_GB2312" w:hint="eastAsia"/>
          <w:color w:val="000000"/>
          <w:sz w:val="32"/>
          <w:szCs w:val="32"/>
        </w:rPr>
        <w:t>各位</w:t>
      </w:r>
      <w:r w:rsidRPr="00FB6E79">
        <w:rPr>
          <w:rFonts w:ascii="仿宋_GB2312" w:eastAsia="仿宋_GB2312" w:hint="eastAsia"/>
          <w:color w:val="000000"/>
          <w:sz w:val="32"/>
          <w:szCs w:val="32"/>
        </w:rPr>
        <w:t>委员</w:t>
      </w:r>
      <w:r w:rsidR="000A108E" w:rsidRPr="00FB6E79">
        <w:rPr>
          <w:rFonts w:ascii="仿宋_GB2312" w:eastAsia="仿宋_GB2312" w:hint="eastAsia"/>
          <w:color w:val="000000"/>
          <w:sz w:val="32"/>
          <w:szCs w:val="32"/>
        </w:rPr>
        <w:t>、各位代表</w:t>
      </w:r>
      <w:r w:rsidRPr="00FB6E79">
        <w:rPr>
          <w:rFonts w:ascii="仿宋_GB2312" w:eastAsia="仿宋_GB2312" w:hint="eastAsia"/>
          <w:color w:val="000000"/>
          <w:sz w:val="32"/>
          <w:szCs w:val="32"/>
        </w:rPr>
        <w:t>，今年我县经济社会发展面临的挑战大于往年，完成收入目标实现财政收</w:t>
      </w:r>
      <w:r w:rsidRPr="00FB6E79">
        <w:rPr>
          <w:rFonts w:ascii="仿宋_GB2312" w:eastAsia="仿宋_GB2312" w:hint="eastAsia"/>
          <w:color w:val="000000"/>
          <w:sz w:val="32"/>
          <w:szCs w:val="32"/>
        </w:rPr>
        <w:lastRenderedPageBreak/>
        <w:t>支平衡任务仍十分艰巨。我们</w:t>
      </w:r>
      <w:r w:rsidR="007E56A1" w:rsidRPr="00FB6E79">
        <w:rPr>
          <w:rFonts w:ascii="仿宋_GB2312" w:eastAsia="仿宋_GB2312" w:hint="eastAsia"/>
          <w:color w:val="000000"/>
          <w:sz w:val="32"/>
          <w:szCs w:val="32"/>
        </w:rPr>
        <w:t>将</w:t>
      </w:r>
      <w:r w:rsidRPr="00FB6E79">
        <w:rPr>
          <w:rFonts w:ascii="仿宋_GB2312" w:eastAsia="仿宋_GB2312" w:hint="eastAsia"/>
          <w:color w:val="000000"/>
          <w:sz w:val="32"/>
          <w:szCs w:val="32"/>
        </w:rPr>
        <w:t>在县委、县政府正确领导下，在县人大常委会的依法监督下，围绕今年县委县政府提出的财政收入目标，积极应对各种挑战，同心同德，奋发进取，努力实现财政收支平衡。</w:t>
      </w:r>
    </w:p>
    <w:p w:rsidR="00FB6E79" w:rsidRPr="00FB6E79" w:rsidRDefault="00FB6E79" w:rsidP="00FB6E79">
      <w:pPr>
        <w:spacing w:line="580" w:lineRule="exact"/>
        <w:ind w:firstLineChars="200" w:firstLine="640"/>
        <w:rPr>
          <w:rFonts w:ascii="仿宋_GB2312" w:eastAsia="仿宋_GB2312"/>
          <w:color w:val="000000"/>
          <w:sz w:val="32"/>
          <w:szCs w:val="32"/>
        </w:rPr>
      </w:pPr>
    </w:p>
    <w:p w:rsidR="00F001E7" w:rsidRPr="00A33C9B" w:rsidRDefault="00F001E7" w:rsidP="005E5A5F">
      <w:pPr>
        <w:spacing w:line="490" w:lineRule="exact"/>
        <w:ind w:firstLineChars="200" w:firstLine="640"/>
        <w:rPr>
          <w:rFonts w:ascii="仿宋_GB2312" w:eastAsia="仿宋_GB2312" w:hAnsi="宋体"/>
          <w:sz w:val="32"/>
          <w:szCs w:val="32"/>
        </w:rPr>
      </w:pPr>
      <w:r w:rsidRPr="00A33C9B">
        <w:rPr>
          <w:rFonts w:ascii="仿宋_GB2312" w:eastAsia="仿宋_GB2312" w:hAnsi="宋体" w:hint="eastAsia"/>
          <w:sz w:val="32"/>
          <w:szCs w:val="32"/>
        </w:rPr>
        <w:t>附表</w:t>
      </w:r>
      <w:r w:rsidR="00A33C9B" w:rsidRPr="00A33C9B">
        <w:rPr>
          <w:rFonts w:ascii="仿宋_GB2312" w:eastAsia="仿宋_GB2312" w:hAnsi="宋体" w:hint="eastAsia"/>
          <w:sz w:val="32"/>
          <w:szCs w:val="32"/>
        </w:rPr>
        <w:t>1：</w:t>
      </w:r>
      <w:r w:rsidRPr="00A33C9B">
        <w:rPr>
          <w:rFonts w:ascii="仿宋_GB2312" w:eastAsia="仿宋_GB2312" w:hAnsi="宋体" w:hint="eastAsia"/>
          <w:sz w:val="32"/>
          <w:szCs w:val="32"/>
        </w:rPr>
        <w:t>201</w:t>
      </w:r>
      <w:r w:rsidR="00A33C9B" w:rsidRPr="00A33C9B">
        <w:rPr>
          <w:rFonts w:ascii="仿宋_GB2312" w:eastAsia="仿宋_GB2312" w:hAnsi="宋体" w:hint="eastAsia"/>
          <w:sz w:val="32"/>
          <w:szCs w:val="32"/>
        </w:rPr>
        <w:t>5</w:t>
      </w:r>
      <w:r w:rsidRPr="00A33C9B">
        <w:rPr>
          <w:rFonts w:ascii="仿宋_GB2312" w:eastAsia="仿宋_GB2312" w:hAnsi="宋体" w:hint="eastAsia"/>
          <w:sz w:val="32"/>
          <w:szCs w:val="32"/>
        </w:rPr>
        <w:t>年</w:t>
      </w:r>
      <w:r w:rsidR="00795E9C" w:rsidRPr="00A33C9B">
        <w:rPr>
          <w:rFonts w:ascii="仿宋_GB2312" w:eastAsia="仿宋_GB2312" w:hAnsi="宋体" w:hint="eastAsia"/>
          <w:sz w:val="32"/>
          <w:szCs w:val="32"/>
        </w:rPr>
        <w:t>1-</w:t>
      </w:r>
      <w:r w:rsidR="00A33C9B" w:rsidRPr="00A33C9B">
        <w:rPr>
          <w:rFonts w:ascii="仿宋_GB2312" w:eastAsia="仿宋_GB2312" w:hAnsi="宋体" w:hint="eastAsia"/>
          <w:sz w:val="32"/>
          <w:szCs w:val="32"/>
        </w:rPr>
        <w:t>6</w:t>
      </w:r>
      <w:r w:rsidR="00795E9C" w:rsidRPr="00A33C9B">
        <w:rPr>
          <w:rFonts w:ascii="仿宋_GB2312" w:eastAsia="仿宋_GB2312" w:hAnsi="宋体" w:hint="eastAsia"/>
          <w:sz w:val="32"/>
          <w:szCs w:val="32"/>
        </w:rPr>
        <w:t>月一般</w:t>
      </w:r>
      <w:r w:rsidR="00A33C9B" w:rsidRPr="00A33C9B">
        <w:rPr>
          <w:rFonts w:ascii="仿宋_GB2312" w:eastAsia="仿宋_GB2312" w:hAnsi="宋体" w:hint="eastAsia"/>
          <w:sz w:val="32"/>
          <w:szCs w:val="32"/>
        </w:rPr>
        <w:t>公共</w:t>
      </w:r>
      <w:r w:rsidR="00795E9C" w:rsidRPr="00A33C9B">
        <w:rPr>
          <w:rFonts w:ascii="仿宋_GB2312" w:eastAsia="仿宋_GB2312" w:hAnsi="宋体" w:hint="eastAsia"/>
          <w:sz w:val="32"/>
          <w:szCs w:val="32"/>
        </w:rPr>
        <w:t>预算</w:t>
      </w:r>
      <w:r w:rsidR="00A33C9B" w:rsidRPr="00A33C9B">
        <w:rPr>
          <w:rFonts w:ascii="仿宋_GB2312" w:eastAsia="仿宋_GB2312" w:hAnsi="宋体" w:hint="eastAsia"/>
          <w:sz w:val="32"/>
          <w:szCs w:val="32"/>
        </w:rPr>
        <w:t>收入完成</w:t>
      </w:r>
      <w:r w:rsidRPr="00A33C9B">
        <w:rPr>
          <w:rFonts w:ascii="仿宋_GB2312" w:eastAsia="仿宋_GB2312" w:hAnsi="宋体" w:hint="eastAsia"/>
          <w:sz w:val="32"/>
          <w:szCs w:val="32"/>
        </w:rPr>
        <w:t>情况</w:t>
      </w:r>
      <w:r w:rsidR="00795E9C" w:rsidRPr="00A33C9B">
        <w:rPr>
          <w:rFonts w:ascii="仿宋_GB2312" w:eastAsia="仿宋_GB2312" w:hAnsi="宋体" w:hint="eastAsia"/>
          <w:sz w:val="32"/>
          <w:szCs w:val="32"/>
        </w:rPr>
        <w:t>表</w:t>
      </w:r>
    </w:p>
    <w:p w:rsidR="00795E9C" w:rsidRPr="00A33C9B" w:rsidRDefault="000562CC" w:rsidP="005E5A5F">
      <w:pPr>
        <w:spacing w:line="490" w:lineRule="exact"/>
        <w:ind w:firstLineChars="200" w:firstLine="640"/>
        <w:rPr>
          <w:rFonts w:ascii="仿宋_GB2312" w:eastAsia="仿宋_GB2312" w:hAnsi="宋体"/>
          <w:sz w:val="32"/>
          <w:szCs w:val="32"/>
        </w:rPr>
      </w:pPr>
      <w:r w:rsidRPr="00A33C9B">
        <w:rPr>
          <w:rFonts w:ascii="仿宋_GB2312" w:eastAsia="仿宋_GB2312" w:hAnsi="宋体" w:hint="eastAsia"/>
          <w:sz w:val="32"/>
          <w:szCs w:val="32"/>
        </w:rPr>
        <w:t>附表</w:t>
      </w:r>
      <w:r w:rsidR="00A33C9B" w:rsidRPr="00A33C9B">
        <w:rPr>
          <w:rFonts w:ascii="仿宋_GB2312" w:eastAsia="仿宋_GB2312" w:hAnsi="宋体" w:hint="eastAsia"/>
          <w:sz w:val="32"/>
          <w:szCs w:val="32"/>
        </w:rPr>
        <w:t>2：</w:t>
      </w:r>
      <w:r w:rsidR="00795E9C" w:rsidRPr="00A33C9B">
        <w:rPr>
          <w:rFonts w:ascii="仿宋_GB2312" w:eastAsia="仿宋_GB2312" w:hAnsi="宋体" w:hint="eastAsia"/>
          <w:sz w:val="32"/>
          <w:szCs w:val="32"/>
        </w:rPr>
        <w:t>201</w:t>
      </w:r>
      <w:r w:rsidR="00A33C9B" w:rsidRPr="00A33C9B">
        <w:rPr>
          <w:rFonts w:ascii="仿宋_GB2312" w:eastAsia="仿宋_GB2312" w:hAnsi="宋体" w:hint="eastAsia"/>
          <w:sz w:val="32"/>
          <w:szCs w:val="32"/>
        </w:rPr>
        <w:t>5</w:t>
      </w:r>
      <w:r w:rsidR="00795E9C" w:rsidRPr="00A33C9B">
        <w:rPr>
          <w:rFonts w:ascii="仿宋_GB2312" w:eastAsia="仿宋_GB2312" w:hAnsi="宋体" w:hint="eastAsia"/>
          <w:sz w:val="32"/>
          <w:szCs w:val="32"/>
        </w:rPr>
        <w:t>年1-6月</w:t>
      </w:r>
      <w:r w:rsidR="00A33C9B" w:rsidRPr="00A33C9B">
        <w:rPr>
          <w:rFonts w:ascii="仿宋_GB2312" w:eastAsia="仿宋_GB2312" w:hAnsi="宋体" w:hint="eastAsia"/>
          <w:sz w:val="32"/>
          <w:szCs w:val="32"/>
        </w:rPr>
        <w:t>一般公共</w:t>
      </w:r>
      <w:r w:rsidR="00795E9C" w:rsidRPr="00A33C9B">
        <w:rPr>
          <w:rFonts w:ascii="仿宋_GB2312" w:eastAsia="仿宋_GB2312" w:hAnsi="宋体" w:hint="eastAsia"/>
          <w:sz w:val="32"/>
          <w:szCs w:val="32"/>
        </w:rPr>
        <w:t>预算支出</w:t>
      </w:r>
      <w:r w:rsidR="00A33C9B" w:rsidRPr="00A33C9B">
        <w:rPr>
          <w:rFonts w:ascii="仿宋_GB2312" w:eastAsia="仿宋_GB2312" w:hAnsi="宋体" w:hint="eastAsia"/>
          <w:sz w:val="32"/>
          <w:szCs w:val="32"/>
        </w:rPr>
        <w:t>完成</w:t>
      </w:r>
      <w:r w:rsidR="00795E9C" w:rsidRPr="00A33C9B">
        <w:rPr>
          <w:rFonts w:ascii="仿宋_GB2312" w:eastAsia="仿宋_GB2312" w:hAnsi="宋体" w:hint="eastAsia"/>
          <w:sz w:val="32"/>
          <w:szCs w:val="32"/>
        </w:rPr>
        <w:t>情况表</w:t>
      </w:r>
    </w:p>
    <w:p w:rsidR="00795E9C" w:rsidRPr="00A33C9B" w:rsidRDefault="00F001E7" w:rsidP="005E5A5F">
      <w:pPr>
        <w:spacing w:line="490" w:lineRule="exact"/>
        <w:ind w:firstLineChars="200" w:firstLine="640"/>
        <w:rPr>
          <w:rFonts w:ascii="仿宋_GB2312" w:eastAsia="仿宋_GB2312" w:hAnsi="宋体"/>
          <w:sz w:val="32"/>
          <w:szCs w:val="32"/>
        </w:rPr>
      </w:pPr>
      <w:r w:rsidRPr="00A33C9B">
        <w:rPr>
          <w:rFonts w:ascii="仿宋_GB2312" w:eastAsia="仿宋_GB2312" w:hAnsi="宋体" w:hint="eastAsia"/>
          <w:sz w:val="32"/>
          <w:szCs w:val="32"/>
        </w:rPr>
        <w:t>附表</w:t>
      </w:r>
      <w:r w:rsidR="00A33C9B" w:rsidRPr="00A33C9B">
        <w:rPr>
          <w:rFonts w:ascii="仿宋_GB2312" w:eastAsia="仿宋_GB2312" w:hAnsi="宋体" w:hint="eastAsia"/>
          <w:sz w:val="32"/>
          <w:szCs w:val="32"/>
        </w:rPr>
        <w:t>3：</w:t>
      </w:r>
      <w:r w:rsidR="00795E9C" w:rsidRPr="00A33C9B">
        <w:rPr>
          <w:rFonts w:ascii="仿宋_GB2312" w:eastAsia="仿宋_GB2312" w:hAnsi="宋体" w:hint="eastAsia"/>
          <w:sz w:val="32"/>
          <w:szCs w:val="32"/>
        </w:rPr>
        <w:t>201</w:t>
      </w:r>
      <w:r w:rsidR="00A33C9B" w:rsidRPr="00A33C9B">
        <w:rPr>
          <w:rFonts w:ascii="仿宋_GB2312" w:eastAsia="仿宋_GB2312" w:hAnsi="宋体" w:hint="eastAsia"/>
          <w:sz w:val="32"/>
          <w:szCs w:val="32"/>
        </w:rPr>
        <w:t>5</w:t>
      </w:r>
      <w:r w:rsidR="00A7062C" w:rsidRPr="00A33C9B">
        <w:rPr>
          <w:rFonts w:ascii="仿宋_GB2312" w:eastAsia="仿宋_GB2312" w:hAnsi="宋体" w:hint="eastAsia"/>
          <w:sz w:val="32"/>
          <w:szCs w:val="32"/>
        </w:rPr>
        <w:t>年1-6月</w:t>
      </w:r>
      <w:r w:rsidR="00A33C9B" w:rsidRPr="00A33C9B">
        <w:rPr>
          <w:rFonts w:ascii="仿宋_GB2312" w:eastAsia="仿宋_GB2312" w:hAnsi="宋体" w:hint="eastAsia"/>
          <w:sz w:val="32"/>
          <w:szCs w:val="32"/>
        </w:rPr>
        <w:t>政府性基金收入完成</w:t>
      </w:r>
      <w:r w:rsidR="00795E9C" w:rsidRPr="00A33C9B">
        <w:rPr>
          <w:rFonts w:ascii="仿宋_GB2312" w:eastAsia="仿宋_GB2312" w:hAnsi="宋体" w:hint="eastAsia"/>
          <w:sz w:val="32"/>
          <w:szCs w:val="32"/>
        </w:rPr>
        <w:t>情况</w:t>
      </w:r>
      <w:r w:rsidR="00A7062C" w:rsidRPr="00A33C9B">
        <w:rPr>
          <w:rFonts w:ascii="仿宋_GB2312" w:eastAsia="仿宋_GB2312" w:hAnsi="宋体" w:hint="eastAsia"/>
          <w:sz w:val="32"/>
          <w:szCs w:val="32"/>
        </w:rPr>
        <w:t>表</w:t>
      </w:r>
    </w:p>
    <w:p w:rsidR="00F001E7" w:rsidRPr="00A33C9B" w:rsidRDefault="00F001E7" w:rsidP="005E5A5F">
      <w:pPr>
        <w:spacing w:line="490" w:lineRule="exact"/>
        <w:ind w:firstLineChars="200" w:firstLine="640"/>
        <w:rPr>
          <w:rFonts w:ascii="仿宋_GB2312" w:eastAsia="仿宋_GB2312" w:hAnsi="宋体"/>
          <w:sz w:val="32"/>
          <w:szCs w:val="32"/>
        </w:rPr>
      </w:pPr>
      <w:r w:rsidRPr="00A33C9B">
        <w:rPr>
          <w:rFonts w:ascii="仿宋_GB2312" w:eastAsia="仿宋_GB2312" w:hAnsi="宋体" w:hint="eastAsia"/>
          <w:sz w:val="32"/>
          <w:szCs w:val="32"/>
        </w:rPr>
        <w:t>附表</w:t>
      </w:r>
      <w:r w:rsidR="00A33C9B" w:rsidRPr="00A33C9B">
        <w:rPr>
          <w:rFonts w:ascii="仿宋_GB2312" w:eastAsia="仿宋_GB2312" w:hAnsi="宋体" w:hint="eastAsia"/>
          <w:sz w:val="32"/>
          <w:szCs w:val="32"/>
        </w:rPr>
        <w:t>4：</w:t>
      </w:r>
      <w:r w:rsidR="00795E9C" w:rsidRPr="00A33C9B">
        <w:rPr>
          <w:rFonts w:ascii="仿宋_GB2312" w:eastAsia="仿宋_GB2312" w:hAnsi="宋体" w:hint="eastAsia"/>
          <w:sz w:val="32"/>
          <w:szCs w:val="32"/>
        </w:rPr>
        <w:t>201</w:t>
      </w:r>
      <w:r w:rsidR="00A33C9B" w:rsidRPr="00A33C9B">
        <w:rPr>
          <w:rFonts w:ascii="仿宋_GB2312" w:eastAsia="仿宋_GB2312" w:hAnsi="宋体" w:hint="eastAsia"/>
          <w:sz w:val="32"/>
          <w:szCs w:val="32"/>
        </w:rPr>
        <w:t>5</w:t>
      </w:r>
      <w:r w:rsidR="00A7062C" w:rsidRPr="00A33C9B">
        <w:rPr>
          <w:rFonts w:ascii="仿宋_GB2312" w:eastAsia="仿宋_GB2312" w:hAnsi="宋体" w:hint="eastAsia"/>
          <w:sz w:val="32"/>
          <w:szCs w:val="32"/>
        </w:rPr>
        <w:t>年1-6月</w:t>
      </w:r>
      <w:r w:rsidR="00A33C9B" w:rsidRPr="00A33C9B">
        <w:rPr>
          <w:rFonts w:ascii="仿宋_GB2312" w:eastAsia="仿宋_GB2312" w:hAnsi="宋体" w:hint="eastAsia"/>
          <w:sz w:val="32"/>
          <w:szCs w:val="32"/>
        </w:rPr>
        <w:t>政府性基金支出完成</w:t>
      </w:r>
      <w:r w:rsidR="00795E9C" w:rsidRPr="00A33C9B">
        <w:rPr>
          <w:rFonts w:ascii="仿宋_GB2312" w:eastAsia="仿宋_GB2312" w:hAnsi="宋体" w:hint="eastAsia"/>
          <w:sz w:val="32"/>
          <w:szCs w:val="32"/>
        </w:rPr>
        <w:t>情况</w:t>
      </w:r>
      <w:r w:rsidR="00E936DC" w:rsidRPr="00A33C9B">
        <w:rPr>
          <w:rFonts w:ascii="仿宋_GB2312" w:eastAsia="仿宋_GB2312" w:hAnsi="宋体" w:hint="eastAsia"/>
          <w:sz w:val="32"/>
          <w:szCs w:val="32"/>
        </w:rPr>
        <w:t>表</w:t>
      </w:r>
    </w:p>
    <w:p w:rsidR="00452540" w:rsidRPr="00452540" w:rsidRDefault="00F001E7" w:rsidP="00A33C9B">
      <w:pPr>
        <w:spacing w:line="490" w:lineRule="exact"/>
        <w:ind w:firstLineChars="200" w:firstLine="640"/>
        <w:rPr>
          <w:rFonts w:ascii="仿宋_GB2312" w:eastAsia="仿宋_GB2312" w:hAnsi="宋体"/>
          <w:sz w:val="32"/>
          <w:szCs w:val="32"/>
        </w:rPr>
      </w:pPr>
      <w:r w:rsidRPr="00A33C9B">
        <w:rPr>
          <w:rFonts w:ascii="仿宋_GB2312" w:eastAsia="仿宋_GB2312" w:hAnsi="宋体" w:hint="eastAsia"/>
          <w:sz w:val="32"/>
          <w:szCs w:val="32"/>
        </w:rPr>
        <w:t>附表</w:t>
      </w:r>
      <w:r w:rsidR="00A33C9B" w:rsidRPr="00A33C9B">
        <w:rPr>
          <w:rFonts w:ascii="仿宋_GB2312" w:eastAsia="仿宋_GB2312" w:hAnsi="宋体" w:hint="eastAsia"/>
          <w:sz w:val="32"/>
          <w:szCs w:val="32"/>
        </w:rPr>
        <w:t>5：</w:t>
      </w:r>
      <w:r w:rsidR="00452540" w:rsidRPr="00A33C9B">
        <w:rPr>
          <w:rFonts w:ascii="仿宋_GB2312" w:eastAsia="仿宋_GB2312" w:hAnsi="宋体" w:hint="eastAsia"/>
          <w:sz w:val="32"/>
          <w:szCs w:val="32"/>
        </w:rPr>
        <w:t>201</w:t>
      </w:r>
      <w:r w:rsidR="00A33C9B" w:rsidRPr="00A33C9B">
        <w:rPr>
          <w:rFonts w:ascii="仿宋_GB2312" w:eastAsia="仿宋_GB2312" w:hAnsi="宋体" w:hint="eastAsia"/>
          <w:sz w:val="32"/>
          <w:szCs w:val="32"/>
        </w:rPr>
        <w:t>5</w:t>
      </w:r>
      <w:r w:rsidR="00452540" w:rsidRPr="00A33C9B">
        <w:rPr>
          <w:rFonts w:ascii="仿宋_GB2312" w:eastAsia="仿宋_GB2312" w:hAnsi="宋体" w:hint="eastAsia"/>
          <w:sz w:val="32"/>
          <w:szCs w:val="32"/>
        </w:rPr>
        <w:t>年1-6月社</w:t>
      </w:r>
      <w:r w:rsidR="00A33C9B" w:rsidRPr="00A33C9B">
        <w:rPr>
          <w:rFonts w:ascii="仿宋_GB2312" w:eastAsia="仿宋_GB2312" w:hAnsi="宋体" w:hint="eastAsia"/>
          <w:sz w:val="32"/>
          <w:szCs w:val="32"/>
        </w:rPr>
        <w:t>会</w:t>
      </w:r>
      <w:r w:rsidR="00452540" w:rsidRPr="00A33C9B">
        <w:rPr>
          <w:rFonts w:ascii="仿宋_GB2312" w:eastAsia="仿宋_GB2312" w:hAnsi="宋体" w:hint="eastAsia"/>
          <w:sz w:val="32"/>
          <w:szCs w:val="32"/>
        </w:rPr>
        <w:t>保</w:t>
      </w:r>
      <w:r w:rsidR="00A33C9B" w:rsidRPr="00A33C9B">
        <w:rPr>
          <w:rFonts w:ascii="仿宋_GB2312" w:eastAsia="仿宋_GB2312" w:hAnsi="宋体" w:hint="eastAsia"/>
          <w:sz w:val="32"/>
          <w:szCs w:val="32"/>
        </w:rPr>
        <w:t>险</w:t>
      </w:r>
      <w:r w:rsidR="00452540" w:rsidRPr="00A33C9B">
        <w:rPr>
          <w:rFonts w:ascii="仿宋_GB2312" w:eastAsia="仿宋_GB2312" w:hAnsi="宋体" w:hint="eastAsia"/>
          <w:sz w:val="32"/>
          <w:szCs w:val="32"/>
        </w:rPr>
        <w:t>基金</w:t>
      </w:r>
      <w:r w:rsidR="00A33C9B" w:rsidRPr="00A33C9B">
        <w:rPr>
          <w:rFonts w:ascii="仿宋_GB2312" w:eastAsia="仿宋_GB2312" w:hAnsi="宋体" w:hint="eastAsia"/>
          <w:sz w:val="32"/>
          <w:szCs w:val="32"/>
        </w:rPr>
        <w:t>预算</w:t>
      </w:r>
      <w:r w:rsidR="00452540" w:rsidRPr="00A33C9B">
        <w:rPr>
          <w:rFonts w:ascii="仿宋_GB2312" w:eastAsia="仿宋_GB2312" w:hAnsi="宋体" w:hint="eastAsia"/>
          <w:sz w:val="32"/>
          <w:szCs w:val="32"/>
        </w:rPr>
        <w:t>收支情况表</w:t>
      </w:r>
    </w:p>
    <w:sectPr w:rsidR="00452540" w:rsidRPr="00452540" w:rsidSect="00121825">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3D2" w:rsidRDefault="003B43D2">
      <w:r>
        <w:separator/>
      </w:r>
    </w:p>
  </w:endnote>
  <w:endnote w:type="continuationSeparator" w:id="0">
    <w:p w:rsidR="003B43D2" w:rsidRDefault="003B4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AD" w:rsidRDefault="00344C0C" w:rsidP="004F250E">
    <w:pPr>
      <w:pStyle w:val="a3"/>
      <w:framePr w:wrap="around" w:vAnchor="text" w:hAnchor="margin" w:xAlign="center" w:y="1"/>
      <w:rPr>
        <w:rStyle w:val="a4"/>
      </w:rPr>
    </w:pPr>
    <w:r>
      <w:rPr>
        <w:rStyle w:val="a4"/>
      </w:rPr>
      <w:fldChar w:fldCharType="begin"/>
    </w:r>
    <w:r w:rsidR="00520EAD">
      <w:rPr>
        <w:rStyle w:val="a4"/>
      </w:rPr>
      <w:instrText xml:space="preserve">PAGE  </w:instrText>
    </w:r>
    <w:r>
      <w:rPr>
        <w:rStyle w:val="a4"/>
      </w:rPr>
      <w:fldChar w:fldCharType="end"/>
    </w:r>
  </w:p>
  <w:p w:rsidR="00520EAD" w:rsidRDefault="00520EAD" w:rsidP="00726AB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AD" w:rsidRDefault="00344C0C" w:rsidP="004F250E">
    <w:pPr>
      <w:pStyle w:val="a3"/>
      <w:framePr w:wrap="around" w:vAnchor="text" w:hAnchor="margin" w:xAlign="center" w:y="1"/>
      <w:rPr>
        <w:rStyle w:val="a4"/>
      </w:rPr>
    </w:pPr>
    <w:r>
      <w:rPr>
        <w:rStyle w:val="a4"/>
      </w:rPr>
      <w:fldChar w:fldCharType="begin"/>
    </w:r>
    <w:r w:rsidR="00520EAD">
      <w:rPr>
        <w:rStyle w:val="a4"/>
      </w:rPr>
      <w:instrText xml:space="preserve">PAGE  </w:instrText>
    </w:r>
    <w:r>
      <w:rPr>
        <w:rStyle w:val="a4"/>
      </w:rPr>
      <w:fldChar w:fldCharType="separate"/>
    </w:r>
    <w:r w:rsidR="00600A93">
      <w:rPr>
        <w:rStyle w:val="a4"/>
        <w:noProof/>
      </w:rPr>
      <w:t>8</w:t>
    </w:r>
    <w:r>
      <w:rPr>
        <w:rStyle w:val="a4"/>
      </w:rPr>
      <w:fldChar w:fldCharType="end"/>
    </w:r>
  </w:p>
  <w:p w:rsidR="00520EAD" w:rsidRDefault="00520EAD" w:rsidP="00726AB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3D2" w:rsidRDefault="003B43D2">
      <w:r>
        <w:separator/>
      </w:r>
    </w:p>
  </w:footnote>
  <w:footnote w:type="continuationSeparator" w:id="0">
    <w:p w:rsidR="003B43D2" w:rsidRDefault="003B43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0B96"/>
    <w:rsid w:val="00000819"/>
    <w:rsid w:val="00000DF8"/>
    <w:rsid w:val="000044AF"/>
    <w:rsid w:val="0000490A"/>
    <w:rsid w:val="00011B7B"/>
    <w:rsid w:val="000144FC"/>
    <w:rsid w:val="00017065"/>
    <w:rsid w:val="00021391"/>
    <w:rsid w:val="000230D0"/>
    <w:rsid w:val="00025FEE"/>
    <w:rsid w:val="0002763E"/>
    <w:rsid w:val="000355AD"/>
    <w:rsid w:val="00037FEE"/>
    <w:rsid w:val="00041935"/>
    <w:rsid w:val="00044B33"/>
    <w:rsid w:val="00044D31"/>
    <w:rsid w:val="00052E2E"/>
    <w:rsid w:val="0005361D"/>
    <w:rsid w:val="000554D1"/>
    <w:rsid w:val="000562CC"/>
    <w:rsid w:val="000605F6"/>
    <w:rsid w:val="00063E2B"/>
    <w:rsid w:val="00064F3F"/>
    <w:rsid w:val="00065DEB"/>
    <w:rsid w:val="000667E4"/>
    <w:rsid w:val="000700BA"/>
    <w:rsid w:val="00071011"/>
    <w:rsid w:val="0007302E"/>
    <w:rsid w:val="000734FB"/>
    <w:rsid w:val="00073850"/>
    <w:rsid w:val="000742FA"/>
    <w:rsid w:val="000800A8"/>
    <w:rsid w:val="000814F7"/>
    <w:rsid w:val="00081EC4"/>
    <w:rsid w:val="00082D7B"/>
    <w:rsid w:val="0009020F"/>
    <w:rsid w:val="000954FD"/>
    <w:rsid w:val="000A108E"/>
    <w:rsid w:val="000A259A"/>
    <w:rsid w:val="000B15BA"/>
    <w:rsid w:val="000B2AA7"/>
    <w:rsid w:val="000B3688"/>
    <w:rsid w:val="000B5D40"/>
    <w:rsid w:val="000C0B5E"/>
    <w:rsid w:val="000C15E1"/>
    <w:rsid w:val="000C3122"/>
    <w:rsid w:val="000C60AA"/>
    <w:rsid w:val="000C68D2"/>
    <w:rsid w:val="000E560D"/>
    <w:rsid w:val="000E56E0"/>
    <w:rsid w:val="000F037F"/>
    <w:rsid w:val="000F1D3B"/>
    <w:rsid w:val="000F2F4C"/>
    <w:rsid w:val="000F4E1E"/>
    <w:rsid w:val="000F6586"/>
    <w:rsid w:val="000F6602"/>
    <w:rsid w:val="00107EFF"/>
    <w:rsid w:val="001107BE"/>
    <w:rsid w:val="001110DF"/>
    <w:rsid w:val="001114A5"/>
    <w:rsid w:val="0011504C"/>
    <w:rsid w:val="00121825"/>
    <w:rsid w:val="001234E8"/>
    <w:rsid w:val="00123FAC"/>
    <w:rsid w:val="00125D79"/>
    <w:rsid w:val="00126E01"/>
    <w:rsid w:val="00127739"/>
    <w:rsid w:val="0013349B"/>
    <w:rsid w:val="001367E6"/>
    <w:rsid w:val="00136D24"/>
    <w:rsid w:val="00141304"/>
    <w:rsid w:val="00142469"/>
    <w:rsid w:val="00155DA9"/>
    <w:rsid w:val="0015629C"/>
    <w:rsid w:val="0017044E"/>
    <w:rsid w:val="001733F4"/>
    <w:rsid w:val="00174167"/>
    <w:rsid w:val="00174C89"/>
    <w:rsid w:val="00176C82"/>
    <w:rsid w:val="0019221A"/>
    <w:rsid w:val="00193817"/>
    <w:rsid w:val="001962E1"/>
    <w:rsid w:val="001A21D9"/>
    <w:rsid w:val="001A58DF"/>
    <w:rsid w:val="001A5E8D"/>
    <w:rsid w:val="001B067C"/>
    <w:rsid w:val="001B09A4"/>
    <w:rsid w:val="001B2991"/>
    <w:rsid w:val="001C130C"/>
    <w:rsid w:val="001C237B"/>
    <w:rsid w:val="001C53E0"/>
    <w:rsid w:val="001C6573"/>
    <w:rsid w:val="001D14C4"/>
    <w:rsid w:val="001D42B4"/>
    <w:rsid w:val="001D4581"/>
    <w:rsid w:val="001D7D7E"/>
    <w:rsid w:val="001E32DA"/>
    <w:rsid w:val="001E5FEB"/>
    <w:rsid w:val="001E7C5D"/>
    <w:rsid w:val="001F31AB"/>
    <w:rsid w:val="001F3AB9"/>
    <w:rsid w:val="001F547A"/>
    <w:rsid w:val="00203026"/>
    <w:rsid w:val="002068C4"/>
    <w:rsid w:val="00207286"/>
    <w:rsid w:val="0020777E"/>
    <w:rsid w:val="0021595A"/>
    <w:rsid w:val="00222B57"/>
    <w:rsid w:val="002241FE"/>
    <w:rsid w:val="0022598B"/>
    <w:rsid w:val="00226DFA"/>
    <w:rsid w:val="00232D0D"/>
    <w:rsid w:val="002341CE"/>
    <w:rsid w:val="00236806"/>
    <w:rsid w:val="00241FEA"/>
    <w:rsid w:val="00242C1F"/>
    <w:rsid w:val="002436D7"/>
    <w:rsid w:val="00243B68"/>
    <w:rsid w:val="00252F58"/>
    <w:rsid w:val="00261351"/>
    <w:rsid w:val="002620C2"/>
    <w:rsid w:val="00265B00"/>
    <w:rsid w:val="00270E09"/>
    <w:rsid w:val="00275557"/>
    <w:rsid w:val="00280671"/>
    <w:rsid w:val="00281D4D"/>
    <w:rsid w:val="0028307B"/>
    <w:rsid w:val="00283CE6"/>
    <w:rsid w:val="0028510E"/>
    <w:rsid w:val="00285205"/>
    <w:rsid w:val="00286ED9"/>
    <w:rsid w:val="00293DAF"/>
    <w:rsid w:val="002A1099"/>
    <w:rsid w:val="002B211C"/>
    <w:rsid w:val="002B4B4C"/>
    <w:rsid w:val="002C085B"/>
    <w:rsid w:val="002C257F"/>
    <w:rsid w:val="002C34FB"/>
    <w:rsid w:val="002C7B3F"/>
    <w:rsid w:val="002D056C"/>
    <w:rsid w:val="002D170A"/>
    <w:rsid w:val="002D1981"/>
    <w:rsid w:val="002D367E"/>
    <w:rsid w:val="002D5E0D"/>
    <w:rsid w:val="002D7ECE"/>
    <w:rsid w:val="002E0EE7"/>
    <w:rsid w:val="002E32B4"/>
    <w:rsid w:val="002E4547"/>
    <w:rsid w:val="002F1D65"/>
    <w:rsid w:val="002F266F"/>
    <w:rsid w:val="002F32D2"/>
    <w:rsid w:val="002F3524"/>
    <w:rsid w:val="002F6E45"/>
    <w:rsid w:val="00303ED8"/>
    <w:rsid w:val="00306A4A"/>
    <w:rsid w:val="00313A69"/>
    <w:rsid w:val="00313F57"/>
    <w:rsid w:val="003179D3"/>
    <w:rsid w:val="00320BA1"/>
    <w:rsid w:val="003215B8"/>
    <w:rsid w:val="003236B4"/>
    <w:rsid w:val="003254E0"/>
    <w:rsid w:val="00326473"/>
    <w:rsid w:val="003356AF"/>
    <w:rsid w:val="00342D74"/>
    <w:rsid w:val="003439BB"/>
    <w:rsid w:val="00344C0C"/>
    <w:rsid w:val="003531AD"/>
    <w:rsid w:val="00353525"/>
    <w:rsid w:val="003557AB"/>
    <w:rsid w:val="00364191"/>
    <w:rsid w:val="00364C4D"/>
    <w:rsid w:val="0036613C"/>
    <w:rsid w:val="003714AE"/>
    <w:rsid w:val="003714E0"/>
    <w:rsid w:val="003733CD"/>
    <w:rsid w:val="00373630"/>
    <w:rsid w:val="00373704"/>
    <w:rsid w:val="00375B13"/>
    <w:rsid w:val="00376C93"/>
    <w:rsid w:val="003773D1"/>
    <w:rsid w:val="003778F8"/>
    <w:rsid w:val="00384F03"/>
    <w:rsid w:val="00392023"/>
    <w:rsid w:val="003925A8"/>
    <w:rsid w:val="00393E0B"/>
    <w:rsid w:val="00395A93"/>
    <w:rsid w:val="003A43C0"/>
    <w:rsid w:val="003A4E13"/>
    <w:rsid w:val="003A5FDF"/>
    <w:rsid w:val="003A604A"/>
    <w:rsid w:val="003A61FC"/>
    <w:rsid w:val="003A6F29"/>
    <w:rsid w:val="003B43D2"/>
    <w:rsid w:val="003B7D00"/>
    <w:rsid w:val="003C1651"/>
    <w:rsid w:val="003C2CFC"/>
    <w:rsid w:val="003C502A"/>
    <w:rsid w:val="003C6571"/>
    <w:rsid w:val="003D368C"/>
    <w:rsid w:val="003D47A4"/>
    <w:rsid w:val="003E1930"/>
    <w:rsid w:val="003E3F82"/>
    <w:rsid w:val="003E3FDF"/>
    <w:rsid w:val="003F2573"/>
    <w:rsid w:val="003F5F39"/>
    <w:rsid w:val="003F73D8"/>
    <w:rsid w:val="00401D9E"/>
    <w:rsid w:val="00405809"/>
    <w:rsid w:val="0040661A"/>
    <w:rsid w:val="004067A5"/>
    <w:rsid w:val="004072AE"/>
    <w:rsid w:val="00411194"/>
    <w:rsid w:val="00414601"/>
    <w:rsid w:val="004166C0"/>
    <w:rsid w:val="0042043B"/>
    <w:rsid w:val="0042214F"/>
    <w:rsid w:val="004235AA"/>
    <w:rsid w:val="0042375D"/>
    <w:rsid w:val="00424E7D"/>
    <w:rsid w:val="00427BEC"/>
    <w:rsid w:val="00433644"/>
    <w:rsid w:val="00436098"/>
    <w:rsid w:val="0043690A"/>
    <w:rsid w:val="00436B2C"/>
    <w:rsid w:val="0044056E"/>
    <w:rsid w:val="004435E5"/>
    <w:rsid w:val="00452540"/>
    <w:rsid w:val="004555FC"/>
    <w:rsid w:val="004576F0"/>
    <w:rsid w:val="004577D0"/>
    <w:rsid w:val="00457BD7"/>
    <w:rsid w:val="00463C51"/>
    <w:rsid w:val="004662D9"/>
    <w:rsid w:val="00470F5C"/>
    <w:rsid w:val="004747F1"/>
    <w:rsid w:val="00474E77"/>
    <w:rsid w:val="0048176E"/>
    <w:rsid w:val="004820E0"/>
    <w:rsid w:val="004836CC"/>
    <w:rsid w:val="00485A27"/>
    <w:rsid w:val="00487811"/>
    <w:rsid w:val="00493365"/>
    <w:rsid w:val="004951E9"/>
    <w:rsid w:val="00496C45"/>
    <w:rsid w:val="004A0B96"/>
    <w:rsid w:val="004A21A5"/>
    <w:rsid w:val="004A3AD3"/>
    <w:rsid w:val="004A6AFE"/>
    <w:rsid w:val="004B06AA"/>
    <w:rsid w:val="004B284F"/>
    <w:rsid w:val="004B3CF1"/>
    <w:rsid w:val="004C13C6"/>
    <w:rsid w:val="004C4F5B"/>
    <w:rsid w:val="004C63A2"/>
    <w:rsid w:val="004D2310"/>
    <w:rsid w:val="004D2DE7"/>
    <w:rsid w:val="004E7AE0"/>
    <w:rsid w:val="004F08E1"/>
    <w:rsid w:val="004F250E"/>
    <w:rsid w:val="004F26AA"/>
    <w:rsid w:val="004F6F2C"/>
    <w:rsid w:val="005005A0"/>
    <w:rsid w:val="00505D79"/>
    <w:rsid w:val="00506EF6"/>
    <w:rsid w:val="00507DD2"/>
    <w:rsid w:val="00507FC9"/>
    <w:rsid w:val="0051251E"/>
    <w:rsid w:val="005129A9"/>
    <w:rsid w:val="00513140"/>
    <w:rsid w:val="005141E3"/>
    <w:rsid w:val="00520EAD"/>
    <w:rsid w:val="00521CB3"/>
    <w:rsid w:val="00527922"/>
    <w:rsid w:val="005314AF"/>
    <w:rsid w:val="00553350"/>
    <w:rsid w:val="00556801"/>
    <w:rsid w:val="005578AA"/>
    <w:rsid w:val="00560A27"/>
    <w:rsid w:val="00565809"/>
    <w:rsid w:val="005669E7"/>
    <w:rsid w:val="00572132"/>
    <w:rsid w:val="00574A21"/>
    <w:rsid w:val="005861C4"/>
    <w:rsid w:val="00596262"/>
    <w:rsid w:val="005A0046"/>
    <w:rsid w:val="005A23AC"/>
    <w:rsid w:val="005A283D"/>
    <w:rsid w:val="005A38B6"/>
    <w:rsid w:val="005A445D"/>
    <w:rsid w:val="005B1291"/>
    <w:rsid w:val="005B43FA"/>
    <w:rsid w:val="005B5E72"/>
    <w:rsid w:val="005C1058"/>
    <w:rsid w:val="005C4A9E"/>
    <w:rsid w:val="005C54A7"/>
    <w:rsid w:val="005D57A6"/>
    <w:rsid w:val="005E017C"/>
    <w:rsid w:val="005E0FA0"/>
    <w:rsid w:val="005E5597"/>
    <w:rsid w:val="005E5A5F"/>
    <w:rsid w:val="005E73CE"/>
    <w:rsid w:val="005F0A5E"/>
    <w:rsid w:val="005F66B0"/>
    <w:rsid w:val="005F7286"/>
    <w:rsid w:val="00600A93"/>
    <w:rsid w:val="00603EA1"/>
    <w:rsid w:val="00606119"/>
    <w:rsid w:val="006075C6"/>
    <w:rsid w:val="00611BC0"/>
    <w:rsid w:val="00620321"/>
    <w:rsid w:val="0062151C"/>
    <w:rsid w:val="00621F85"/>
    <w:rsid w:val="00622813"/>
    <w:rsid w:val="00623899"/>
    <w:rsid w:val="0062647C"/>
    <w:rsid w:val="00633042"/>
    <w:rsid w:val="00633051"/>
    <w:rsid w:val="006330B1"/>
    <w:rsid w:val="006335CB"/>
    <w:rsid w:val="006337DD"/>
    <w:rsid w:val="006360D1"/>
    <w:rsid w:val="006369BA"/>
    <w:rsid w:val="0064619C"/>
    <w:rsid w:val="006479B6"/>
    <w:rsid w:val="00655A21"/>
    <w:rsid w:val="006606C2"/>
    <w:rsid w:val="006642C5"/>
    <w:rsid w:val="00670063"/>
    <w:rsid w:val="0067213E"/>
    <w:rsid w:val="00680B28"/>
    <w:rsid w:val="00681DFF"/>
    <w:rsid w:val="00682F5A"/>
    <w:rsid w:val="006835FD"/>
    <w:rsid w:val="00685D32"/>
    <w:rsid w:val="00687299"/>
    <w:rsid w:val="0069627B"/>
    <w:rsid w:val="006965AC"/>
    <w:rsid w:val="00696C2D"/>
    <w:rsid w:val="00697D15"/>
    <w:rsid w:val="006A0D6C"/>
    <w:rsid w:val="006A2215"/>
    <w:rsid w:val="006A5999"/>
    <w:rsid w:val="006B0425"/>
    <w:rsid w:val="006B48A1"/>
    <w:rsid w:val="006C3980"/>
    <w:rsid w:val="006C44A2"/>
    <w:rsid w:val="006D2B19"/>
    <w:rsid w:val="006D6A8D"/>
    <w:rsid w:val="006E3E19"/>
    <w:rsid w:val="006E656A"/>
    <w:rsid w:val="006E70C6"/>
    <w:rsid w:val="006E7B56"/>
    <w:rsid w:val="006E7D64"/>
    <w:rsid w:val="006F506A"/>
    <w:rsid w:val="00700B6D"/>
    <w:rsid w:val="00703652"/>
    <w:rsid w:val="00710659"/>
    <w:rsid w:val="00715FA9"/>
    <w:rsid w:val="00716BF0"/>
    <w:rsid w:val="00725658"/>
    <w:rsid w:val="0072608B"/>
    <w:rsid w:val="00726AB2"/>
    <w:rsid w:val="00726CEF"/>
    <w:rsid w:val="00732E63"/>
    <w:rsid w:val="0073399E"/>
    <w:rsid w:val="007345D6"/>
    <w:rsid w:val="007456C6"/>
    <w:rsid w:val="007463BC"/>
    <w:rsid w:val="00752ED9"/>
    <w:rsid w:val="00757B20"/>
    <w:rsid w:val="007628BD"/>
    <w:rsid w:val="0077049B"/>
    <w:rsid w:val="007725D6"/>
    <w:rsid w:val="00773DA2"/>
    <w:rsid w:val="00775981"/>
    <w:rsid w:val="007822DB"/>
    <w:rsid w:val="00795E9C"/>
    <w:rsid w:val="00796282"/>
    <w:rsid w:val="00797E82"/>
    <w:rsid w:val="007A24FD"/>
    <w:rsid w:val="007A30DC"/>
    <w:rsid w:val="007A55DF"/>
    <w:rsid w:val="007B5D1F"/>
    <w:rsid w:val="007B6FCA"/>
    <w:rsid w:val="007C486F"/>
    <w:rsid w:val="007C6EA8"/>
    <w:rsid w:val="007D3C1C"/>
    <w:rsid w:val="007D69A3"/>
    <w:rsid w:val="007E0A8D"/>
    <w:rsid w:val="007E3141"/>
    <w:rsid w:val="007E386D"/>
    <w:rsid w:val="007E4DB7"/>
    <w:rsid w:val="007E4E7A"/>
    <w:rsid w:val="007E509F"/>
    <w:rsid w:val="007E56A1"/>
    <w:rsid w:val="007F208C"/>
    <w:rsid w:val="007F65C7"/>
    <w:rsid w:val="007F7586"/>
    <w:rsid w:val="008007FA"/>
    <w:rsid w:val="00801EA0"/>
    <w:rsid w:val="008025A1"/>
    <w:rsid w:val="00805E3C"/>
    <w:rsid w:val="0080600A"/>
    <w:rsid w:val="008110F7"/>
    <w:rsid w:val="00811F4A"/>
    <w:rsid w:val="0081213C"/>
    <w:rsid w:val="00812410"/>
    <w:rsid w:val="00812B43"/>
    <w:rsid w:val="008217DB"/>
    <w:rsid w:val="00821D79"/>
    <w:rsid w:val="008255A8"/>
    <w:rsid w:val="00826378"/>
    <w:rsid w:val="008317F9"/>
    <w:rsid w:val="008340AA"/>
    <w:rsid w:val="008360E0"/>
    <w:rsid w:val="00836B52"/>
    <w:rsid w:val="008529FE"/>
    <w:rsid w:val="00857000"/>
    <w:rsid w:val="008574C2"/>
    <w:rsid w:val="00862950"/>
    <w:rsid w:val="008634CB"/>
    <w:rsid w:val="00863754"/>
    <w:rsid w:val="008639F9"/>
    <w:rsid w:val="00867BFD"/>
    <w:rsid w:val="00877D67"/>
    <w:rsid w:val="00882957"/>
    <w:rsid w:val="00884D40"/>
    <w:rsid w:val="00885C2E"/>
    <w:rsid w:val="008A02C3"/>
    <w:rsid w:val="008A070F"/>
    <w:rsid w:val="008A49B5"/>
    <w:rsid w:val="008A58E3"/>
    <w:rsid w:val="008B05AF"/>
    <w:rsid w:val="008B1D0F"/>
    <w:rsid w:val="008B2313"/>
    <w:rsid w:val="008B265C"/>
    <w:rsid w:val="008B2C07"/>
    <w:rsid w:val="008B3757"/>
    <w:rsid w:val="008B4590"/>
    <w:rsid w:val="008B5E88"/>
    <w:rsid w:val="008B6C39"/>
    <w:rsid w:val="008C25AD"/>
    <w:rsid w:val="008D4341"/>
    <w:rsid w:val="008D5407"/>
    <w:rsid w:val="008D6BCE"/>
    <w:rsid w:val="008E0913"/>
    <w:rsid w:val="008E19A0"/>
    <w:rsid w:val="008E2542"/>
    <w:rsid w:val="008E63F5"/>
    <w:rsid w:val="008F4B49"/>
    <w:rsid w:val="008F56F3"/>
    <w:rsid w:val="008F5775"/>
    <w:rsid w:val="008F64A0"/>
    <w:rsid w:val="009014EA"/>
    <w:rsid w:val="009018C0"/>
    <w:rsid w:val="009157C3"/>
    <w:rsid w:val="00915F89"/>
    <w:rsid w:val="009238C9"/>
    <w:rsid w:val="009251A4"/>
    <w:rsid w:val="00935E1E"/>
    <w:rsid w:val="009374A2"/>
    <w:rsid w:val="00943111"/>
    <w:rsid w:val="00944120"/>
    <w:rsid w:val="00945443"/>
    <w:rsid w:val="0095148A"/>
    <w:rsid w:val="00951545"/>
    <w:rsid w:val="00953B92"/>
    <w:rsid w:val="00960881"/>
    <w:rsid w:val="00960EBA"/>
    <w:rsid w:val="009666EE"/>
    <w:rsid w:val="00967292"/>
    <w:rsid w:val="00970D16"/>
    <w:rsid w:val="00971327"/>
    <w:rsid w:val="009717F7"/>
    <w:rsid w:val="00973B2E"/>
    <w:rsid w:val="00982D62"/>
    <w:rsid w:val="00983704"/>
    <w:rsid w:val="00985169"/>
    <w:rsid w:val="00985BC0"/>
    <w:rsid w:val="00987E3A"/>
    <w:rsid w:val="00991433"/>
    <w:rsid w:val="00992CCA"/>
    <w:rsid w:val="009946F8"/>
    <w:rsid w:val="00995D78"/>
    <w:rsid w:val="009A31CB"/>
    <w:rsid w:val="009A67FA"/>
    <w:rsid w:val="009A7B3A"/>
    <w:rsid w:val="009B14C0"/>
    <w:rsid w:val="009C2211"/>
    <w:rsid w:val="009C322C"/>
    <w:rsid w:val="009C4276"/>
    <w:rsid w:val="009C43BE"/>
    <w:rsid w:val="009C4A60"/>
    <w:rsid w:val="009D60BA"/>
    <w:rsid w:val="009E0D7F"/>
    <w:rsid w:val="009E31A1"/>
    <w:rsid w:val="009E43A0"/>
    <w:rsid w:val="009E60C6"/>
    <w:rsid w:val="009F2285"/>
    <w:rsid w:val="009F2311"/>
    <w:rsid w:val="009F5B11"/>
    <w:rsid w:val="00A01C26"/>
    <w:rsid w:val="00A02959"/>
    <w:rsid w:val="00A0337B"/>
    <w:rsid w:val="00A10E72"/>
    <w:rsid w:val="00A11D5F"/>
    <w:rsid w:val="00A12E6F"/>
    <w:rsid w:val="00A170C9"/>
    <w:rsid w:val="00A234C8"/>
    <w:rsid w:val="00A2552A"/>
    <w:rsid w:val="00A2621F"/>
    <w:rsid w:val="00A26DAE"/>
    <w:rsid w:val="00A33A2F"/>
    <w:rsid w:val="00A33C9B"/>
    <w:rsid w:val="00A34F2F"/>
    <w:rsid w:val="00A362F8"/>
    <w:rsid w:val="00A429FD"/>
    <w:rsid w:val="00A42A14"/>
    <w:rsid w:val="00A42A1B"/>
    <w:rsid w:val="00A42C80"/>
    <w:rsid w:val="00A4359B"/>
    <w:rsid w:val="00A441E4"/>
    <w:rsid w:val="00A5052C"/>
    <w:rsid w:val="00A51CFA"/>
    <w:rsid w:val="00A6251B"/>
    <w:rsid w:val="00A651F3"/>
    <w:rsid w:val="00A66F73"/>
    <w:rsid w:val="00A67F1C"/>
    <w:rsid w:val="00A7062C"/>
    <w:rsid w:val="00A72A39"/>
    <w:rsid w:val="00A747E6"/>
    <w:rsid w:val="00A74A0B"/>
    <w:rsid w:val="00A864D0"/>
    <w:rsid w:val="00A90343"/>
    <w:rsid w:val="00A9696F"/>
    <w:rsid w:val="00AB4CDC"/>
    <w:rsid w:val="00AC00F1"/>
    <w:rsid w:val="00AC04C1"/>
    <w:rsid w:val="00AD2C95"/>
    <w:rsid w:val="00AD6302"/>
    <w:rsid w:val="00AD6358"/>
    <w:rsid w:val="00AD7592"/>
    <w:rsid w:val="00AD7E7E"/>
    <w:rsid w:val="00AE2F3F"/>
    <w:rsid w:val="00AE376B"/>
    <w:rsid w:val="00AF0021"/>
    <w:rsid w:val="00AF1190"/>
    <w:rsid w:val="00AF649A"/>
    <w:rsid w:val="00AF7421"/>
    <w:rsid w:val="00B0270A"/>
    <w:rsid w:val="00B03285"/>
    <w:rsid w:val="00B0424D"/>
    <w:rsid w:val="00B14528"/>
    <w:rsid w:val="00B21525"/>
    <w:rsid w:val="00B256BD"/>
    <w:rsid w:val="00B276C5"/>
    <w:rsid w:val="00B27D48"/>
    <w:rsid w:val="00B30678"/>
    <w:rsid w:val="00B31280"/>
    <w:rsid w:val="00B36D8E"/>
    <w:rsid w:val="00B5243B"/>
    <w:rsid w:val="00B5500A"/>
    <w:rsid w:val="00B55F94"/>
    <w:rsid w:val="00B6585D"/>
    <w:rsid w:val="00B6611D"/>
    <w:rsid w:val="00B66D2C"/>
    <w:rsid w:val="00B732E8"/>
    <w:rsid w:val="00B80795"/>
    <w:rsid w:val="00B92E2D"/>
    <w:rsid w:val="00B969B3"/>
    <w:rsid w:val="00B97247"/>
    <w:rsid w:val="00BA533F"/>
    <w:rsid w:val="00BB0B87"/>
    <w:rsid w:val="00BB2826"/>
    <w:rsid w:val="00BB2F19"/>
    <w:rsid w:val="00BB5AF1"/>
    <w:rsid w:val="00BB6326"/>
    <w:rsid w:val="00BB77C3"/>
    <w:rsid w:val="00BB7CA4"/>
    <w:rsid w:val="00BC0A38"/>
    <w:rsid w:val="00BC217A"/>
    <w:rsid w:val="00BC218E"/>
    <w:rsid w:val="00BC333E"/>
    <w:rsid w:val="00BC5C3D"/>
    <w:rsid w:val="00BC6B93"/>
    <w:rsid w:val="00BC77F0"/>
    <w:rsid w:val="00BE19D3"/>
    <w:rsid w:val="00BE28C3"/>
    <w:rsid w:val="00BE4753"/>
    <w:rsid w:val="00BE5762"/>
    <w:rsid w:val="00BE5B8F"/>
    <w:rsid w:val="00BE6436"/>
    <w:rsid w:val="00BF29C2"/>
    <w:rsid w:val="00BF6E81"/>
    <w:rsid w:val="00C01AD1"/>
    <w:rsid w:val="00C01D55"/>
    <w:rsid w:val="00C03251"/>
    <w:rsid w:val="00C058C5"/>
    <w:rsid w:val="00C0676D"/>
    <w:rsid w:val="00C07076"/>
    <w:rsid w:val="00C070CA"/>
    <w:rsid w:val="00C15340"/>
    <w:rsid w:val="00C2487A"/>
    <w:rsid w:val="00C33AB6"/>
    <w:rsid w:val="00C42987"/>
    <w:rsid w:val="00C45A95"/>
    <w:rsid w:val="00C467CC"/>
    <w:rsid w:val="00C52F30"/>
    <w:rsid w:val="00C54A6B"/>
    <w:rsid w:val="00C56C6C"/>
    <w:rsid w:val="00C6441D"/>
    <w:rsid w:val="00C711CC"/>
    <w:rsid w:val="00C72150"/>
    <w:rsid w:val="00C75B86"/>
    <w:rsid w:val="00C765E5"/>
    <w:rsid w:val="00C85E54"/>
    <w:rsid w:val="00CA17A0"/>
    <w:rsid w:val="00CA217D"/>
    <w:rsid w:val="00CA226D"/>
    <w:rsid w:val="00CB6464"/>
    <w:rsid w:val="00CB7AF3"/>
    <w:rsid w:val="00CB7D07"/>
    <w:rsid w:val="00CC2D03"/>
    <w:rsid w:val="00CC7B48"/>
    <w:rsid w:val="00CD1400"/>
    <w:rsid w:val="00CD347C"/>
    <w:rsid w:val="00CE14D9"/>
    <w:rsid w:val="00CE5388"/>
    <w:rsid w:val="00CE5AB6"/>
    <w:rsid w:val="00CF1D30"/>
    <w:rsid w:val="00CF393F"/>
    <w:rsid w:val="00CF5E9B"/>
    <w:rsid w:val="00D01D50"/>
    <w:rsid w:val="00D031B3"/>
    <w:rsid w:val="00D032FF"/>
    <w:rsid w:val="00D07A32"/>
    <w:rsid w:val="00D12232"/>
    <w:rsid w:val="00D14C41"/>
    <w:rsid w:val="00D15227"/>
    <w:rsid w:val="00D16CD9"/>
    <w:rsid w:val="00D20518"/>
    <w:rsid w:val="00D25BA4"/>
    <w:rsid w:val="00D2764A"/>
    <w:rsid w:val="00D34A39"/>
    <w:rsid w:val="00D36C03"/>
    <w:rsid w:val="00D41073"/>
    <w:rsid w:val="00D41693"/>
    <w:rsid w:val="00D422C4"/>
    <w:rsid w:val="00D42E29"/>
    <w:rsid w:val="00D45984"/>
    <w:rsid w:val="00D46D47"/>
    <w:rsid w:val="00D528AA"/>
    <w:rsid w:val="00D54079"/>
    <w:rsid w:val="00D66C7E"/>
    <w:rsid w:val="00D672AD"/>
    <w:rsid w:val="00D67568"/>
    <w:rsid w:val="00D724B4"/>
    <w:rsid w:val="00D72611"/>
    <w:rsid w:val="00D75939"/>
    <w:rsid w:val="00D85C0F"/>
    <w:rsid w:val="00D933BE"/>
    <w:rsid w:val="00DA01D2"/>
    <w:rsid w:val="00DA0307"/>
    <w:rsid w:val="00DA0384"/>
    <w:rsid w:val="00DA0CE0"/>
    <w:rsid w:val="00DA1365"/>
    <w:rsid w:val="00DA2FC0"/>
    <w:rsid w:val="00DA5ADC"/>
    <w:rsid w:val="00DB04FD"/>
    <w:rsid w:val="00DB2835"/>
    <w:rsid w:val="00DB41D9"/>
    <w:rsid w:val="00DB6184"/>
    <w:rsid w:val="00DB6A4B"/>
    <w:rsid w:val="00DB6BF0"/>
    <w:rsid w:val="00DC0727"/>
    <w:rsid w:val="00DC643B"/>
    <w:rsid w:val="00DC6C11"/>
    <w:rsid w:val="00DD0215"/>
    <w:rsid w:val="00DD6DBC"/>
    <w:rsid w:val="00DE0A6F"/>
    <w:rsid w:val="00DE54B7"/>
    <w:rsid w:val="00DE77B9"/>
    <w:rsid w:val="00DF2C68"/>
    <w:rsid w:val="00DF43EF"/>
    <w:rsid w:val="00DF59E8"/>
    <w:rsid w:val="00DF5EA0"/>
    <w:rsid w:val="00DF6485"/>
    <w:rsid w:val="00DF6883"/>
    <w:rsid w:val="00E01924"/>
    <w:rsid w:val="00E052F5"/>
    <w:rsid w:val="00E12641"/>
    <w:rsid w:val="00E1663D"/>
    <w:rsid w:val="00E20056"/>
    <w:rsid w:val="00E22324"/>
    <w:rsid w:val="00E23EE9"/>
    <w:rsid w:val="00E26007"/>
    <w:rsid w:val="00E31719"/>
    <w:rsid w:val="00E36F14"/>
    <w:rsid w:val="00E37E88"/>
    <w:rsid w:val="00E435C8"/>
    <w:rsid w:val="00E43867"/>
    <w:rsid w:val="00E45DB3"/>
    <w:rsid w:val="00E47D2A"/>
    <w:rsid w:val="00E5118B"/>
    <w:rsid w:val="00E53681"/>
    <w:rsid w:val="00E55721"/>
    <w:rsid w:val="00E57148"/>
    <w:rsid w:val="00E61DCE"/>
    <w:rsid w:val="00E64E52"/>
    <w:rsid w:val="00E718FE"/>
    <w:rsid w:val="00E7237B"/>
    <w:rsid w:val="00E724DC"/>
    <w:rsid w:val="00E731B9"/>
    <w:rsid w:val="00E74726"/>
    <w:rsid w:val="00E76E91"/>
    <w:rsid w:val="00E829D7"/>
    <w:rsid w:val="00E864F3"/>
    <w:rsid w:val="00E86811"/>
    <w:rsid w:val="00E86D8D"/>
    <w:rsid w:val="00E92928"/>
    <w:rsid w:val="00E936DC"/>
    <w:rsid w:val="00E9624A"/>
    <w:rsid w:val="00EA5712"/>
    <w:rsid w:val="00EA67DB"/>
    <w:rsid w:val="00EB1AD4"/>
    <w:rsid w:val="00EB48BB"/>
    <w:rsid w:val="00EB72EB"/>
    <w:rsid w:val="00EC02FC"/>
    <w:rsid w:val="00EC1094"/>
    <w:rsid w:val="00EC52D6"/>
    <w:rsid w:val="00EC7BB0"/>
    <w:rsid w:val="00ED12FB"/>
    <w:rsid w:val="00ED37DB"/>
    <w:rsid w:val="00ED4174"/>
    <w:rsid w:val="00ED45A2"/>
    <w:rsid w:val="00EE191C"/>
    <w:rsid w:val="00EE1BF6"/>
    <w:rsid w:val="00EE2C85"/>
    <w:rsid w:val="00EE6B76"/>
    <w:rsid w:val="00EF5103"/>
    <w:rsid w:val="00F001E7"/>
    <w:rsid w:val="00F0084E"/>
    <w:rsid w:val="00F06A04"/>
    <w:rsid w:val="00F164A2"/>
    <w:rsid w:val="00F17381"/>
    <w:rsid w:val="00F22FE5"/>
    <w:rsid w:val="00F25DFF"/>
    <w:rsid w:val="00F26208"/>
    <w:rsid w:val="00F30875"/>
    <w:rsid w:val="00F31B00"/>
    <w:rsid w:val="00F34197"/>
    <w:rsid w:val="00F46882"/>
    <w:rsid w:val="00F500BF"/>
    <w:rsid w:val="00F5366D"/>
    <w:rsid w:val="00F54AF6"/>
    <w:rsid w:val="00F54D23"/>
    <w:rsid w:val="00F574F7"/>
    <w:rsid w:val="00F57FA2"/>
    <w:rsid w:val="00F67C44"/>
    <w:rsid w:val="00F7095B"/>
    <w:rsid w:val="00F750CA"/>
    <w:rsid w:val="00F800F3"/>
    <w:rsid w:val="00F816AD"/>
    <w:rsid w:val="00F8256C"/>
    <w:rsid w:val="00F846B9"/>
    <w:rsid w:val="00F84A0A"/>
    <w:rsid w:val="00F86B52"/>
    <w:rsid w:val="00F87063"/>
    <w:rsid w:val="00F90957"/>
    <w:rsid w:val="00F9247B"/>
    <w:rsid w:val="00F924C4"/>
    <w:rsid w:val="00F95A6F"/>
    <w:rsid w:val="00F95E7D"/>
    <w:rsid w:val="00FB04D8"/>
    <w:rsid w:val="00FB46DA"/>
    <w:rsid w:val="00FB6E79"/>
    <w:rsid w:val="00FB7815"/>
    <w:rsid w:val="00FC1DE3"/>
    <w:rsid w:val="00FC67EA"/>
    <w:rsid w:val="00FD1C8F"/>
    <w:rsid w:val="00FD2606"/>
    <w:rsid w:val="00FE24D2"/>
    <w:rsid w:val="00FE41CA"/>
    <w:rsid w:val="00FE7FB0"/>
    <w:rsid w:val="00FF28C2"/>
    <w:rsid w:val="00FF5184"/>
    <w:rsid w:val="00FF61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7A0"/>
    <w:pPr>
      <w:widowControl w:val="0"/>
      <w:jc w:val="both"/>
    </w:pPr>
    <w:rPr>
      <w:kern w:val="2"/>
      <w:sz w:val="21"/>
      <w:szCs w:val="24"/>
    </w:rPr>
  </w:style>
  <w:style w:type="paragraph" w:styleId="2">
    <w:name w:val="heading 2"/>
    <w:basedOn w:val="a"/>
    <w:next w:val="a"/>
    <w:qFormat/>
    <w:rsid w:val="004A0B9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rsid w:val="004A0B96"/>
    <w:rPr>
      <w:szCs w:val="21"/>
    </w:rPr>
  </w:style>
  <w:style w:type="paragraph" w:customStyle="1" w:styleId="Char">
    <w:name w:val="Char"/>
    <w:basedOn w:val="a"/>
    <w:rsid w:val="004A0B96"/>
  </w:style>
  <w:style w:type="paragraph" w:styleId="a3">
    <w:name w:val="footer"/>
    <w:basedOn w:val="a"/>
    <w:rsid w:val="00726AB2"/>
    <w:pPr>
      <w:tabs>
        <w:tab w:val="center" w:pos="4153"/>
        <w:tab w:val="right" w:pos="8306"/>
      </w:tabs>
      <w:snapToGrid w:val="0"/>
      <w:jc w:val="left"/>
    </w:pPr>
    <w:rPr>
      <w:sz w:val="18"/>
      <w:szCs w:val="18"/>
    </w:rPr>
  </w:style>
  <w:style w:type="character" w:styleId="a4">
    <w:name w:val="page number"/>
    <w:basedOn w:val="a0"/>
    <w:rsid w:val="00726AB2"/>
  </w:style>
  <w:style w:type="character" w:styleId="a5">
    <w:name w:val="annotation reference"/>
    <w:basedOn w:val="a0"/>
    <w:semiHidden/>
    <w:rsid w:val="007C486F"/>
    <w:rPr>
      <w:sz w:val="21"/>
      <w:szCs w:val="21"/>
    </w:rPr>
  </w:style>
  <w:style w:type="paragraph" w:styleId="a6">
    <w:name w:val="annotation text"/>
    <w:basedOn w:val="a"/>
    <w:semiHidden/>
    <w:rsid w:val="007C486F"/>
    <w:pPr>
      <w:jc w:val="left"/>
    </w:pPr>
  </w:style>
  <w:style w:type="paragraph" w:styleId="a7">
    <w:name w:val="annotation subject"/>
    <w:basedOn w:val="a6"/>
    <w:next w:val="a6"/>
    <w:semiHidden/>
    <w:rsid w:val="007C486F"/>
    <w:rPr>
      <w:b/>
      <w:bCs/>
    </w:rPr>
  </w:style>
  <w:style w:type="paragraph" w:styleId="a8">
    <w:name w:val="Balloon Text"/>
    <w:basedOn w:val="a"/>
    <w:semiHidden/>
    <w:rsid w:val="007C486F"/>
    <w:rPr>
      <w:sz w:val="18"/>
      <w:szCs w:val="18"/>
    </w:rPr>
  </w:style>
  <w:style w:type="paragraph" w:customStyle="1" w:styleId="CharCharCharChar">
    <w:name w:val="Char Char Char Char"/>
    <w:basedOn w:val="a"/>
    <w:rsid w:val="00E36F14"/>
    <w:pPr>
      <w:widowControl/>
      <w:spacing w:after="160" w:line="240" w:lineRule="exact"/>
      <w:jc w:val="left"/>
    </w:pPr>
    <w:rPr>
      <w:rFonts w:ascii="Verdana" w:hAnsi="Verdana"/>
      <w:kern w:val="0"/>
      <w:sz w:val="20"/>
      <w:szCs w:val="20"/>
      <w:lang w:eastAsia="en-US"/>
    </w:rPr>
  </w:style>
  <w:style w:type="paragraph" w:customStyle="1" w:styleId="reader-word-layerreader-word-s1-7">
    <w:name w:val="reader-word-layer reader-word-s1-7"/>
    <w:basedOn w:val="a"/>
    <w:rsid w:val="00203026"/>
    <w:pPr>
      <w:widowControl/>
      <w:spacing w:before="100" w:beforeAutospacing="1" w:after="100" w:afterAutospacing="1"/>
      <w:jc w:val="left"/>
    </w:pPr>
    <w:rPr>
      <w:rFonts w:ascii="宋体" w:hAnsi="宋体" w:cs="宋体"/>
      <w:kern w:val="0"/>
      <w:sz w:val="24"/>
    </w:rPr>
  </w:style>
  <w:style w:type="paragraph" w:styleId="a9">
    <w:name w:val="header"/>
    <w:basedOn w:val="a"/>
    <w:link w:val="Char0"/>
    <w:rsid w:val="00DC64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DC643B"/>
    <w:rPr>
      <w:kern w:val="2"/>
      <w:sz w:val="18"/>
      <w:szCs w:val="18"/>
    </w:rPr>
  </w:style>
  <w:style w:type="paragraph" w:styleId="aa">
    <w:name w:val="Normal (Web)"/>
    <w:basedOn w:val="a"/>
    <w:uiPriority w:val="99"/>
    <w:rsid w:val="00FB6E79"/>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34"/>
    <w:qFormat/>
    <w:rsid w:val="00600A9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720</Words>
  <Characters>4108</Characters>
  <Application>Microsoft Office Word</Application>
  <DocSecurity>0</DocSecurity>
  <Lines>34</Lines>
  <Paragraphs>9</Paragraphs>
  <ScaleCrop>false</ScaleCrop>
  <Company>微软中国</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关于2013年上半年财政预算执行情况的报告</dc:title>
  <dc:subject/>
  <dc:creator>办公室/管理员</dc:creator>
  <cp:keywords/>
  <cp:lastModifiedBy>Lenovo User</cp:lastModifiedBy>
  <cp:revision>15</cp:revision>
  <cp:lastPrinted>2015-07-20T07:26:00Z</cp:lastPrinted>
  <dcterms:created xsi:type="dcterms:W3CDTF">2015-07-10T03:57:00Z</dcterms:created>
  <dcterms:modified xsi:type="dcterms:W3CDTF">2015-07-27T09:42:00Z</dcterms:modified>
</cp:coreProperties>
</file>